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AE91" w14:textId="77777777" w:rsidR="00000000" w:rsidRDefault="0069725C">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color w:val="000000"/>
          <w:sz w:val="26"/>
          <w:szCs w:val="26"/>
        </w:rPr>
        <w:t>Đ</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A T</w:t>
      </w:r>
      <w:r>
        <w:rPr>
          <w:rFonts w:ascii="UTM Centur" w:eastAsia="Book Antiqua" w:hAnsi="UTM Centur" w:cs="UTM Centur"/>
          <w:b/>
          <w:color w:val="000000"/>
          <w:sz w:val="26"/>
          <w:szCs w:val="26"/>
        </w:rPr>
        <w:t>Ạ</w:t>
      </w:r>
      <w:r>
        <w:rPr>
          <w:rFonts w:ascii="UTM Centur" w:eastAsia="Book Antiqua" w:hAnsi="UTM Centur" w:cs="UTM Centur"/>
          <w:b/>
          <w:color w:val="000000"/>
          <w:sz w:val="26"/>
          <w:szCs w:val="26"/>
        </w:rPr>
        <w:t>NG B</w:t>
      </w:r>
      <w:r>
        <w:rPr>
          <w:rFonts w:ascii="UTM Centur" w:eastAsia="Book Antiqua" w:hAnsi="UTM Centur" w:cs="UTM Centur"/>
          <w:b/>
          <w:color w:val="000000"/>
          <w:sz w:val="26"/>
          <w:szCs w:val="26"/>
        </w:rPr>
        <w:t>Ồ</w:t>
      </w:r>
      <w:r>
        <w:rPr>
          <w:rFonts w:ascii="UTM Centur" w:eastAsia="Book Antiqua" w:hAnsi="UTM Centur" w:cs="UTM Centur"/>
          <w:b/>
          <w:color w:val="000000"/>
          <w:sz w:val="26"/>
          <w:szCs w:val="26"/>
        </w:rPr>
        <w:t>-TÁT B</w:t>
      </w:r>
      <w:r>
        <w:rPr>
          <w:rFonts w:ascii="UTM Centur" w:eastAsia="Book Antiqua" w:hAnsi="UTM Centur" w:cs="UTM Centur"/>
          <w:b/>
          <w:color w:val="000000"/>
          <w:sz w:val="26"/>
          <w:szCs w:val="26"/>
        </w:rPr>
        <w:t>Ổ</w:t>
      </w:r>
      <w:r>
        <w:rPr>
          <w:rFonts w:ascii="UTM Centur" w:eastAsia="Book Antiqua" w:hAnsi="UTM Centur" w:cs="UTM Centur"/>
          <w:b/>
          <w:color w:val="000000"/>
          <w:sz w:val="26"/>
          <w:szCs w:val="26"/>
        </w:rPr>
        <w:t>N NGUY</w:t>
      </w:r>
      <w:r>
        <w:rPr>
          <w:rFonts w:ascii="UTM Centur" w:eastAsia="Book Antiqua" w:hAnsi="UTM Centur" w:cs="UTM Centur"/>
          <w:b/>
          <w:color w:val="000000"/>
          <w:sz w:val="26"/>
          <w:szCs w:val="26"/>
        </w:rPr>
        <w:t>Ệ</w:t>
      </w:r>
      <w:r>
        <w:rPr>
          <w:rFonts w:ascii="UTM Centur" w:eastAsia="Book Antiqua" w:hAnsi="UTM Centur" w:cs="UTM Centur"/>
          <w:b/>
          <w:color w:val="000000"/>
          <w:sz w:val="26"/>
          <w:szCs w:val="26"/>
        </w:rPr>
        <w:t>N KINH</w:t>
      </w:r>
    </w:p>
    <w:p w14:paraId="088FDCE0" w14:textId="77777777" w:rsidR="00000000" w:rsidRDefault="0069725C">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w:t>
      </w:r>
      <w:r>
        <w:rPr>
          <w:rFonts w:ascii="UTM Centur" w:eastAsia="Book Antiqua" w:hAnsi="UTM Centur" w:cs="UTM Centur"/>
          <w:b/>
          <w:i/>
          <w:color w:val="000000"/>
          <w:sz w:val="26"/>
          <w:szCs w:val="26"/>
        </w:rPr>
        <w:t>ậ</w:t>
      </w:r>
      <w:r>
        <w:rPr>
          <w:rFonts w:ascii="UTM Centur" w:eastAsia="Book Antiqua" w:hAnsi="UTM Centur" w:cs="UTM Centur"/>
          <w:b/>
          <w:i/>
          <w:color w:val="000000"/>
          <w:sz w:val="26"/>
          <w:szCs w:val="26"/>
        </w:rPr>
        <w:t>p 25</w:t>
      </w:r>
    </w:p>
    <w:p w14:paraId="12193BF1" w14:textId="77777777" w:rsidR="00000000" w:rsidRDefault="0069725C">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Ch</w:t>
      </w:r>
      <w:r>
        <w:rPr>
          <w:rFonts w:ascii="UTM Centur" w:eastAsia="Book Antiqua" w:hAnsi="UTM Centur" w:cs="UTM Centur"/>
          <w:b/>
          <w:i/>
          <w:color w:val="000000"/>
          <w:sz w:val="26"/>
          <w:szCs w:val="26"/>
        </w:rPr>
        <w:t>ủ</w:t>
      </w:r>
      <w:r>
        <w:rPr>
          <w:rFonts w:ascii="UTM Centur" w:eastAsia="Book Antiqua" w:hAnsi="UTM Centur" w:cs="UTM Centur"/>
          <w:b/>
          <w:i/>
          <w:color w:val="000000"/>
          <w:sz w:val="26"/>
          <w:szCs w:val="26"/>
        </w:rPr>
        <w:t xml:space="preserve"> gi</w:t>
      </w:r>
      <w:r>
        <w:rPr>
          <w:rFonts w:ascii="UTM Centur" w:eastAsia="Book Antiqua" w:hAnsi="UTM Centur" w:cs="UTM Centur"/>
          <w:b/>
          <w:i/>
          <w:color w:val="000000"/>
          <w:sz w:val="26"/>
          <w:szCs w:val="26"/>
        </w:rPr>
        <w:t>ả</w:t>
      </w:r>
      <w:r>
        <w:rPr>
          <w:rFonts w:ascii="UTM Centur" w:eastAsia="Book Antiqua" w:hAnsi="UTM Centur" w:cs="UTM Centur"/>
          <w:b/>
          <w:i/>
          <w:color w:val="000000"/>
          <w:sz w:val="26"/>
          <w:szCs w:val="26"/>
        </w:rPr>
        <w:t>ng: Pháp sư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Không</w:t>
      </w:r>
    </w:p>
    <w:p w14:paraId="6D1D59B9" w14:textId="77777777" w:rsidR="00000000" w:rsidRDefault="0069725C">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Th</w:t>
      </w:r>
      <w:r>
        <w:rPr>
          <w:rFonts w:ascii="UTM Centur" w:eastAsia="Book Antiqua" w:hAnsi="UTM Centur" w:cs="UTM Centur"/>
          <w:b/>
          <w:i/>
          <w:color w:val="000000"/>
          <w:sz w:val="26"/>
          <w:szCs w:val="26"/>
        </w:rPr>
        <w:t>ờ</w:t>
      </w:r>
      <w:r>
        <w:rPr>
          <w:rFonts w:ascii="UTM Centur" w:eastAsia="Book Antiqua" w:hAnsi="UTM Centur" w:cs="UTM Centur"/>
          <w:b/>
          <w:i/>
          <w:color w:val="000000"/>
          <w:sz w:val="26"/>
          <w:szCs w:val="26"/>
        </w:rPr>
        <w:t>i gian: Tháng 5 năm 1998</w:t>
      </w:r>
    </w:p>
    <w:p w14:paraId="1A0811DC" w14:textId="77777777" w:rsidR="00000000" w:rsidRDefault="0069725C">
      <w:pPr>
        <w:spacing w:after="120"/>
        <w:ind w:left="1" w:hanging="3"/>
        <w:jc w:val="center"/>
        <w:rPr>
          <w:rFonts w:ascii="UTM Centur" w:eastAsia="Book Antiqua" w:hAnsi="UTM Centur" w:cs="UTM Centur"/>
          <w:b/>
          <w:i/>
          <w:color w:val="000000"/>
          <w:sz w:val="26"/>
          <w:szCs w:val="26"/>
        </w:rPr>
      </w:pPr>
      <w:r>
        <w:rPr>
          <w:rFonts w:ascii="UTM Centur" w:eastAsia="Book Antiqua" w:hAnsi="UTM Centur" w:cs="UTM Centur"/>
          <w:b/>
          <w:i/>
          <w:color w:val="000000"/>
          <w:sz w:val="26"/>
          <w:szCs w:val="26"/>
        </w:rPr>
        <w:t>Đ</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a đi</w:t>
      </w:r>
      <w:r>
        <w:rPr>
          <w:rFonts w:ascii="UTM Centur" w:eastAsia="Book Antiqua" w:hAnsi="UTM Centur" w:cs="UTM Centur"/>
          <w:b/>
          <w:i/>
          <w:color w:val="000000"/>
          <w:sz w:val="26"/>
          <w:szCs w:val="26"/>
        </w:rPr>
        <w:t>ể</w:t>
      </w:r>
      <w:r>
        <w:rPr>
          <w:rFonts w:ascii="UTM Centur" w:eastAsia="Book Antiqua" w:hAnsi="UTM Centur" w:cs="UTM Centur"/>
          <w:b/>
          <w:i/>
          <w:color w:val="000000"/>
          <w:sz w:val="26"/>
          <w:szCs w:val="26"/>
        </w:rPr>
        <w:t>m: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tông H</w:t>
      </w:r>
      <w:r>
        <w:rPr>
          <w:rFonts w:ascii="UTM Centur" w:eastAsia="Book Antiqua" w:hAnsi="UTM Centur" w:cs="UTM Centur"/>
          <w:b/>
          <w:i/>
          <w:color w:val="000000"/>
          <w:sz w:val="26"/>
          <w:szCs w:val="26"/>
        </w:rPr>
        <w:t>ọ</w:t>
      </w:r>
      <w:r>
        <w:rPr>
          <w:rFonts w:ascii="UTM Centur" w:eastAsia="Book Antiqua" w:hAnsi="UTM Centur" w:cs="UTM Centur"/>
          <w:b/>
          <w:i/>
          <w:color w:val="000000"/>
          <w:sz w:val="26"/>
          <w:szCs w:val="26"/>
        </w:rPr>
        <w:t>c H</w:t>
      </w:r>
      <w:r>
        <w:rPr>
          <w:rFonts w:ascii="UTM Centur" w:eastAsia="Book Antiqua" w:hAnsi="UTM Centur" w:cs="UTM Centur"/>
          <w:b/>
          <w:i/>
          <w:color w:val="000000"/>
          <w:sz w:val="26"/>
          <w:szCs w:val="26"/>
        </w:rPr>
        <w:t>ộ</w:t>
      </w:r>
      <w:r>
        <w:rPr>
          <w:rFonts w:ascii="UTM Centur" w:eastAsia="Book Antiqua" w:hAnsi="UTM Centur" w:cs="UTM Centur"/>
          <w:b/>
          <w:i/>
          <w:color w:val="000000"/>
          <w:sz w:val="26"/>
          <w:szCs w:val="26"/>
        </w:rPr>
        <w:t>i Singapore</w:t>
      </w:r>
    </w:p>
    <w:p w14:paraId="42A1DDF1" w14:textId="77777777" w:rsidR="00000000" w:rsidRDefault="0069725C">
      <w:pPr>
        <w:pStyle w:val="BodyTextIndent2"/>
        <w:spacing w:after="120"/>
        <w:rPr>
          <w:rFonts w:ascii="UTM Centur" w:hAnsi="UTM Centur" w:cs="UTM Centur"/>
          <w:b w:val="0"/>
          <w:bCs w:val="0"/>
          <w:sz w:val="26"/>
          <w:szCs w:val="26"/>
          <w:lang w:val="fr-FR"/>
        </w:rPr>
      </w:pPr>
    </w:p>
    <w:p w14:paraId="56CC4928" w14:textId="77777777" w:rsidR="00000000" w:rsidRDefault="0069725C">
      <w:pPr>
        <w:pStyle w:val="BodyTextIndent2"/>
        <w:spacing w:after="120"/>
        <w:rPr>
          <w:rFonts w:ascii="UTM Centur" w:hAnsi="UTM Centur" w:cs="UTM Centur"/>
          <w:b w:val="0"/>
          <w:bCs w:val="0"/>
          <w:sz w:val="26"/>
          <w:szCs w:val="26"/>
          <w:lang w:val="fr-FR"/>
        </w:rPr>
      </w:pPr>
      <w:r>
        <w:rPr>
          <w:rFonts w:ascii="UTM Centur" w:hAnsi="UTM Centur" w:cs="UTM Centur"/>
          <w:b w:val="0"/>
          <w:bCs w:val="0"/>
          <w:sz w:val="26"/>
          <w:szCs w:val="26"/>
          <w:lang w:val="fr-FR"/>
        </w:rPr>
        <w:t>Xin mở kinh văn, cuốn Khoa Chú quyển trung, trang 62, chúng ta đọc qua một lần kinh văn:</w:t>
      </w:r>
    </w:p>
    <w:p w14:paraId="761F5EDE" w14:textId="77777777" w:rsidR="00000000" w:rsidRDefault="0069725C">
      <w:pPr>
        <w:pStyle w:val="BodyTextIndent2"/>
        <w:spacing w:after="120"/>
        <w:rPr>
          <w:rFonts w:ascii="UTM Centur" w:hAnsi="UTM Centur" w:cs="UTM Centur"/>
          <w:b w:val="0"/>
          <w:bCs w:val="0"/>
          <w:sz w:val="26"/>
          <w:szCs w:val="26"/>
          <w:lang w:val="fr-FR"/>
        </w:rPr>
      </w:pPr>
    </w:p>
    <w:p w14:paraId="2C875499" w14:textId="77777777" w:rsidR="00000000" w:rsidRDefault="0069725C">
      <w:pPr>
        <w:spacing w:after="120"/>
        <w:ind w:firstLine="720"/>
        <w:jc w:val="both"/>
        <w:rPr>
          <w:rFonts w:ascii="UTM Centur" w:hAnsi="UTM Centur" w:cs="UTM Centur"/>
          <w:b/>
          <w:bCs/>
          <w:sz w:val="26"/>
          <w:szCs w:val="26"/>
          <w:lang w:val="fr-FR"/>
        </w:rPr>
      </w:pPr>
      <w:r>
        <w:rPr>
          <w:rFonts w:ascii="UTM Centur" w:hAnsi="UTM Centur" w:cs="UTM Centur"/>
          <w:b/>
          <w:bCs/>
          <w:sz w:val="26"/>
          <w:szCs w:val="26"/>
          <w:lang w:val="fr-FR"/>
        </w:rPr>
        <w:t>Năng ư thị thập trai nhật, đối</w:t>
      </w:r>
      <w:r>
        <w:rPr>
          <w:rFonts w:ascii="UTM Centur" w:hAnsi="UTM Centur" w:cs="UTM Centur"/>
          <w:b/>
          <w:bCs/>
          <w:sz w:val="26"/>
          <w:szCs w:val="26"/>
          <w:lang w:val="fr-FR"/>
        </w:rPr>
        <w:t xml:space="preserve"> Phật Bồ-tát chư hiền thánh tượng tiền, độc thị kinh nhất biến. Đông Tây Nam Bắc bách do-tuần nội vô chư tai nạn, đương thử cư gia nhược trưởng nhược ấu, hiện tại vị lai bá thiên tuế trung vĩnh ly ác thú.</w:t>
      </w:r>
    </w:p>
    <w:p w14:paraId="5EC5456D"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Đoạn kinh văn này nói về ích lợi của việc đọc kinh,</w:t>
      </w:r>
      <w:r>
        <w:rPr>
          <w:rFonts w:ascii="UTM Centur" w:hAnsi="UTM Centur" w:cs="UTM Centur"/>
          <w:sz w:val="26"/>
          <w:szCs w:val="26"/>
        </w:rPr>
        <w:t xml:space="preserve"> phía trước chúng ta đã nói qua rất nhiều, nhưng ý nghĩa này thật ra mà nói là không có cùng tận, chúng ta phải thể hội thật sâu, muôn vàn đừng xem đó là mê tín, nếu nghĩ vậy thì lợi ích đời này thậm chí đời sau đều phải bỏ lỡ, như vậy thì vô cùng đáng tiế</w:t>
      </w:r>
      <w:r>
        <w:rPr>
          <w:rFonts w:ascii="UTM Centur" w:hAnsi="UTM Centur" w:cs="UTM Centur"/>
          <w:sz w:val="26"/>
          <w:szCs w:val="26"/>
        </w:rPr>
        <w:t>c, thật sự là không có cách gì bù đắp được. Chúng ta là phàm phu, tâm của chư Phật, Bồ-tát thanh tịnh hơn tâm chúng ta, trí tuệ của các ngài cao hơn chúng ta, bất luận là các ngài nhìn người, nhìn việc, nhìn vật đều nhìn thấu triệt hơn chúng ta, nhìn sâu x</w:t>
      </w:r>
      <w:r>
        <w:rPr>
          <w:rFonts w:ascii="UTM Centur" w:hAnsi="UTM Centur" w:cs="UTM Centur"/>
          <w:sz w:val="26"/>
          <w:szCs w:val="26"/>
        </w:rPr>
        <w:t>a hơn chúng ta. Chúng ta đối với lời nói, sự chỉ dạy của những bậc thánh hiền này không thể tin sâu, không thể tiếp nhận, không thể phụng hành, cứ luôn làm theo vọng tưởng của chính mình, đâu có lý nào không phạm phải sai lầm cho được? Do đó đức Phật ở đây</w:t>
      </w:r>
      <w:r>
        <w:rPr>
          <w:rFonts w:ascii="UTM Centur" w:hAnsi="UTM Centur" w:cs="UTM Centur"/>
          <w:sz w:val="26"/>
          <w:szCs w:val="26"/>
        </w:rPr>
        <w:t xml:space="preserve"> nói: </w:t>
      </w:r>
      <w:r>
        <w:rPr>
          <w:rFonts w:ascii="UTM Centur" w:hAnsi="UTM Centur" w:cs="UTM Centur"/>
          <w:i/>
          <w:iCs/>
          <w:sz w:val="26"/>
          <w:szCs w:val="26"/>
        </w:rPr>
        <w:t>“Chúng sanh cõi Diêm-phù Đề, chân thật là khởi tâm động niệm không gì không phải là nghiệp, không gì không phải là tội”</w:t>
      </w:r>
      <w:r>
        <w:rPr>
          <w:rFonts w:ascii="UTM Centur" w:hAnsi="UTM Centur" w:cs="UTM Centur"/>
          <w:sz w:val="26"/>
          <w:szCs w:val="26"/>
        </w:rPr>
        <w:t>, câu nào câu nấy đều là lời chân thật. Trong kinh, tới đoạn này là khuyên chúng ta mỗi tháng ôn lại kinh điển mười lần, ý nghĩa ch</w:t>
      </w:r>
      <w:r>
        <w:rPr>
          <w:rFonts w:ascii="UTM Centur" w:hAnsi="UTM Centur" w:cs="UTM Centur"/>
          <w:sz w:val="26"/>
          <w:szCs w:val="26"/>
        </w:rPr>
        <w:t>ân thật là dạy chúng ta đừng quên lời răn dạy của Phật, Bồ-tát, từng giây từng phút phải luôn nghĩ tới y giáo phụng hành, mục đích chân thật là ở chỗ này.</w:t>
      </w:r>
    </w:p>
    <w:p w14:paraId="51054A40"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Hiệu quả sinh ra </w:t>
      </w:r>
      <w:r>
        <w:rPr>
          <w:rFonts w:ascii="UTM Centur" w:hAnsi="UTM Centur" w:cs="UTM Centur"/>
          <w:iCs/>
          <w:sz w:val="26"/>
          <w:szCs w:val="26"/>
        </w:rPr>
        <w:t>chúng ta cũng tin sâu không nghi,</w:t>
      </w:r>
      <w:r>
        <w:rPr>
          <w:rFonts w:ascii="UTM Centur" w:hAnsi="UTM Centur" w:cs="UTM Centur"/>
          <w:iCs/>
          <w:sz w:val="26"/>
          <w:szCs w:val="26"/>
        </w:rPr>
        <w:t xml:space="preserve"> </w:t>
      </w:r>
      <w:r>
        <w:rPr>
          <w:rFonts w:ascii="UTM Centur" w:hAnsi="UTM Centur" w:cs="UTM Centur"/>
          <w:sz w:val="26"/>
          <w:szCs w:val="26"/>
        </w:rPr>
        <w:t>một người ở nơi đây phát tâm chân thật tu hành, đú</w:t>
      </w:r>
      <w:r>
        <w:rPr>
          <w:rFonts w:ascii="UTM Centur" w:hAnsi="UTM Centur" w:cs="UTM Centur"/>
          <w:sz w:val="26"/>
          <w:szCs w:val="26"/>
        </w:rPr>
        <w:t xml:space="preserve">ng như những gì cổ nhân Trung Quốc nói: </w:t>
      </w:r>
      <w:r>
        <w:rPr>
          <w:rFonts w:ascii="UTM Centur" w:hAnsi="UTM Centur" w:cs="UTM Centur"/>
          <w:i/>
          <w:iCs/>
          <w:sz w:val="26"/>
          <w:szCs w:val="26"/>
        </w:rPr>
        <w:t>“Một người có phước, mọi người thơm lây”</w:t>
      </w:r>
      <w:r>
        <w:rPr>
          <w:rFonts w:ascii="UTM Centur" w:hAnsi="UTM Centur" w:cs="UTM Centur"/>
          <w:sz w:val="26"/>
          <w:szCs w:val="26"/>
        </w:rPr>
        <w:t>, phước của người này càng lớn, thì công đức và sức ảnh hưởng của họ càng rộng. Chỗ này là nói thật sự được oai thần chư Phật, Bồ-tát gia trì, người tu hành ở địa phương này tr</w:t>
      </w:r>
      <w:r>
        <w:rPr>
          <w:rFonts w:ascii="UTM Centur" w:hAnsi="UTM Centur" w:cs="UTM Centur"/>
          <w:sz w:val="26"/>
          <w:szCs w:val="26"/>
        </w:rPr>
        <w:t xml:space="preserve">ong vòng 100 do-tuần, y theo cách nói của Ấn Độ xưa, phạm vi  của 100 </w:t>
      </w:r>
      <w:r>
        <w:rPr>
          <w:rFonts w:ascii="UTM Centur" w:hAnsi="UTM Centur" w:cs="UTM Centur"/>
          <w:sz w:val="26"/>
          <w:szCs w:val="26"/>
        </w:rPr>
        <w:lastRenderedPageBreak/>
        <w:t xml:space="preserve">do-tuần rất lớn, 1 do-tuần là 40 dặm, 100 do-tuần là 4.000 dặm, phạm vi đó lớn biết bao. [Một người] tu hành ở Singapore, hầu như cả Trung Quốc Đại Lục đều bao gồm ở trong phạm vi 4.000 </w:t>
      </w:r>
      <w:r>
        <w:rPr>
          <w:rFonts w:ascii="UTM Centur" w:hAnsi="UTM Centur" w:cs="UTM Centur"/>
          <w:sz w:val="26"/>
          <w:szCs w:val="26"/>
        </w:rPr>
        <w:t>dặm này, có sức mạnh lớn như vậy. Chư vị phải biết tu hành chân thật mới có sức mạnh như vậy; nếu như không phải tu thật, phạm vi 40 thước cũng chẳng đạt được chứ đừng nói đến trăm do-tuần. Đây là sự thật, nhất định phải hiểu đạo lý này. Nói thật ra, người</w:t>
      </w:r>
      <w:r>
        <w:rPr>
          <w:rFonts w:ascii="UTM Centur" w:hAnsi="UTM Centur" w:cs="UTM Centur"/>
          <w:sz w:val="26"/>
          <w:szCs w:val="26"/>
        </w:rPr>
        <w:t xml:space="preserve"> hiện nay dễ hiểu đạo lý này hơn người thời trước, người thời trước đọc kinh này mà có thể hiểu, có thể tin, chúng ta thật không thể không khâm phục, thiện căn phước đức của họ sâu dày. Bởi vì thời xưa không có cách gì giải thích tường tận cho được, và cũn</w:t>
      </w:r>
      <w:r>
        <w:rPr>
          <w:rFonts w:ascii="UTM Centur" w:hAnsi="UTM Centur" w:cs="UTM Centur"/>
          <w:sz w:val="26"/>
          <w:szCs w:val="26"/>
        </w:rPr>
        <w:t>g không tìm ra chứng cứ. Ngày nay, chúng ta có khoa học kỹ thuật tiến bộ, dùng phương pháp khoa học để chứng minh nên dễ hiểu hơn thời xưa rất nhiều. Đạo lý này đã từng nói qua với chư vị ở phía trước, hy vọng mọi người tỉ mỉ mà tư duy.</w:t>
      </w:r>
    </w:p>
    <w:p w14:paraId="52FE696B"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Đạo lý chân thật ch</w:t>
      </w:r>
      <w:r>
        <w:rPr>
          <w:rFonts w:ascii="UTM Centur" w:hAnsi="UTM Centur" w:cs="UTM Centur"/>
          <w:sz w:val="26"/>
          <w:szCs w:val="26"/>
        </w:rPr>
        <w:t>ính là hiện tượng dao động sóng mà ngày nay nhà khoa học nói tới. Phía trước đã nói với chư vị, phàm là vật chất đều sẽ sanh ra hiện tượng dao động sóng, nhưng tất cả dao động sóng của vật chất sinh ra</w:t>
      </w:r>
      <w:r>
        <w:rPr>
          <w:rFonts w:ascii="UTM Centur" w:hAnsi="UTM Centur" w:cs="UTM Centur"/>
          <w:sz w:val="26"/>
          <w:szCs w:val="26"/>
        </w:rPr>
        <w:t xml:space="preserve"> </w:t>
      </w:r>
      <w:r>
        <w:rPr>
          <w:rFonts w:ascii="UTM Centur" w:hAnsi="UTM Centur" w:cs="UTM Centur"/>
          <w:sz w:val="26"/>
          <w:szCs w:val="26"/>
        </w:rPr>
        <w:t>nó đều là ôn hòa. Tất cả vật chất chúng ta gọi là thực</w:t>
      </w:r>
      <w:r>
        <w:rPr>
          <w:rFonts w:ascii="UTM Centur" w:hAnsi="UTM Centur" w:cs="UTM Centur"/>
          <w:sz w:val="26"/>
          <w:szCs w:val="26"/>
        </w:rPr>
        <w:t xml:space="preserve"> vật, động vật, những sóng phát ra này rất ôn hòa, rất bình thường, mức độ chấn động của sóng không lớn lắm, ở trong một phạm vi nhất định. Bởi vì nó vĩnh viễn giữ trong trạng thái đó, tuy trạng thái này biến hóa, sự biến hóa này rất yếu, đây là nói rõ hiệ</w:t>
      </w:r>
      <w:r>
        <w:rPr>
          <w:rFonts w:ascii="UTM Centur" w:hAnsi="UTM Centur" w:cs="UTM Centur"/>
          <w:sz w:val="26"/>
          <w:szCs w:val="26"/>
        </w:rPr>
        <w:t>n tượng dao động sóng của nó, đó là một hiện tượng bình thường. Khoa học gia thời gần đây đã nhận thức rõ ràng, bản chất là không có sự tồn tại của vật chất. Vật chất là gì? Vật chất đích thực là hiện tượng dao động sóng. Sự nhận thức này rất tuyệt vời, rấ</w:t>
      </w:r>
      <w:r>
        <w:rPr>
          <w:rFonts w:ascii="UTM Centur" w:hAnsi="UTM Centur" w:cs="UTM Centur"/>
          <w:sz w:val="26"/>
          <w:szCs w:val="26"/>
        </w:rPr>
        <w:t xml:space="preserve">t giống với những gì Phật pháp nói. Phật pháp nói vũ trụ và chúng sanh hình thành như thế nào? Y báo, chánh báo trang nghiêm trong thập pháp giới từ đâu đến? Từ vô minh đến. </w:t>
      </w:r>
      <w:r>
        <w:rPr>
          <w:rFonts w:ascii="UTM Centur" w:hAnsi="UTM Centur" w:cs="UTM Centur"/>
          <w:i/>
          <w:iCs/>
          <w:sz w:val="26"/>
          <w:szCs w:val="26"/>
        </w:rPr>
        <w:t>“Vô minh không giác sanh ra tam tế, cảnh giới do duyên tạo nên lục thô.</w:t>
      </w:r>
      <w:r>
        <w:rPr>
          <w:rStyle w:val="FootnoteReference"/>
          <w:rFonts w:ascii="UTM Centur" w:hAnsi="UTM Centur" w:cs="UTM Centur"/>
          <w:i/>
          <w:iCs/>
          <w:sz w:val="26"/>
          <w:szCs w:val="26"/>
        </w:rPr>
        <w:footnoteReference w:id="1"/>
      </w:r>
      <w:r>
        <w:rPr>
          <w:rFonts w:ascii="UTM Centur" w:hAnsi="UTM Centur" w:cs="UTM Centur"/>
          <w:i/>
          <w:iCs/>
          <w:sz w:val="26"/>
          <w:szCs w:val="26"/>
        </w:rPr>
        <w:t xml:space="preserve">” </w:t>
      </w:r>
      <w:r>
        <w:rPr>
          <w:rFonts w:ascii="UTM Centur" w:hAnsi="UTM Centur" w:cs="UTM Centur"/>
          <w:sz w:val="26"/>
          <w:szCs w:val="26"/>
        </w:rPr>
        <w:t xml:space="preserve"> Có thể </w:t>
      </w:r>
      <w:r>
        <w:rPr>
          <w:rFonts w:ascii="UTM Centur" w:hAnsi="UTM Centur" w:cs="UTM Centur"/>
          <w:sz w:val="26"/>
          <w:szCs w:val="26"/>
        </w:rPr>
        <w:t xml:space="preserve">thấy vô minh chính là hiện tượng dao động sóng, đây thật sự </w:t>
      </w:r>
      <w:r>
        <w:rPr>
          <w:rFonts w:ascii="UTM Centur" w:hAnsi="UTM Centur" w:cs="UTM Centur"/>
          <w:sz w:val="26"/>
          <w:szCs w:val="26"/>
        </w:rPr>
        <w:lastRenderedPageBreak/>
        <w:t>là đã tìm ra nguồn gốc của thập pháp giới y báo, chánh báo trang nghiêm, làm gì có sự thật tồn tại? Chúng ta cảm thấy có sự thật tồn tại, đó là tướng tiếp nối của dao động sóng. Trong kinh Kim Can</w:t>
      </w:r>
      <w:r>
        <w:rPr>
          <w:rFonts w:ascii="UTM Centur" w:hAnsi="UTM Centur" w:cs="UTM Centur"/>
          <w:sz w:val="26"/>
          <w:szCs w:val="26"/>
        </w:rPr>
        <w:t xml:space="preserve">g nói: </w:t>
      </w:r>
      <w:r>
        <w:rPr>
          <w:rFonts w:ascii="UTM Centur" w:hAnsi="UTM Centur" w:cs="UTM Centur"/>
          <w:i/>
          <w:sz w:val="26"/>
          <w:szCs w:val="26"/>
        </w:rPr>
        <w:t xml:space="preserve">“Như sương, cũng như chớp”, </w:t>
      </w:r>
      <w:r>
        <w:rPr>
          <w:rFonts w:ascii="UTM Centur" w:hAnsi="UTM Centur" w:cs="UTM Centur"/>
          <w:sz w:val="26"/>
          <w:szCs w:val="26"/>
        </w:rPr>
        <w:t xml:space="preserve">sương là tướng tiếp nối, chớp là tướng sát-na sanh diệt. Sát-na sanh diệt nói thật ra chính là không sanh không diệt, sanh diệt đồng thời, hiện tượng dao động sóng là sanh diệt đồng thời cho nên Phật nói không sanh không </w:t>
      </w:r>
      <w:r>
        <w:rPr>
          <w:rFonts w:ascii="UTM Centur" w:hAnsi="UTM Centur" w:cs="UTM Centur"/>
          <w:sz w:val="26"/>
          <w:szCs w:val="26"/>
        </w:rPr>
        <w:t>diệt. Chúng ta phải hiểu được không sanh không diệt không phải là thật sự không sanh không diệt, nếu thật sự là không sanh không diệt thì nói không sanh không diệt không có ý nghĩa gì cả. Nó đích thực có sanh diệt, có sanh diệt thì tại sao lại nói nó không</w:t>
      </w:r>
      <w:r>
        <w:rPr>
          <w:rFonts w:ascii="UTM Centur" w:hAnsi="UTM Centur" w:cs="UTM Centur"/>
          <w:sz w:val="26"/>
          <w:szCs w:val="26"/>
        </w:rPr>
        <w:t xml:space="preserve"> sanh không diệt? Vì nó đồng thời, sanh diệt đồng thời. Trong kinh đức Phật dùng tia chớp để làm thí dụ, đây là nói tốc độ của nó quá nhanh, vấn đề này về sau chúng ta sẽ nói rõ hơn khi giảng kinh Hoa Nghiêm.</w:t>
      </w:r>
    </w:p>
    <w:p w14:paraId="051F047E" w14:textId="77777777" w:rsidR="00000000" w:rsidRDefault="0069725C">
      <w:pPr>
        <w:pStyle w:val="NormalWeb"/>
        <w:spacing w:before="0" w:beforeAutospacing="0" w:after="120" w:afterAutospacing="0"/>
        <w:ind w:firstLine="720"/>
        <w:jc w:val="both"/>
        <w:rPr>
          <w:rFonts w:ascii="UTM Centur" w:hAnsi="UTM Centur" w:cs="UTM Centur"/>
          <w:sz w:val="26"/>
          <w:szCs w:val="26"/>
        </w:rPr>
      </w:pPr>
      <w:r>
        <w:rPr>
          <w:rFonts w:ascii="UTM Centur" w:hAnsi="UTM Centur" w:cs="UTM Centur"/>
          <w:sz w:val="26"/>
          <w:szCs w:val="26"/>
        </w:rPr>
        <w:t>Nhưng dao động sóng của chúng sanh hữu tình vượ</w:t>
      </w:r>
      <w:r>
        <w:rPr>
          <w:rFonts w:ascii="UTM Centur" w:hAnsi="UTM Centur" w:cs="UTM Centur"/>
          <w:sz w:val="26"/>
          <w:szCs w:val="26"/>
        </w:rPr>
        <w:t xml:space="preserve">t hơn sóng phát ra từ vật chất không biết mạnh hơn gấp bao nhiêu lần. Trong kinh chúng ta xem thấy Phật nói: </w:t>
      </w:r>
      <w:r>
        <w:rPr>
          <w:rFonts w:ascii="UTM Centur" w:hAnsi="UTM Centur" w:cs="UTM Centur"/>
          <w:i/>
          <w:iCs/>
          <w:sz w:val="26"/>
          <w:szCs w:val="26"/>
        </w:rPr>
        <w:t>“Y báo tùy theo chánh báo chuyển”</w:t>
      </w:r>
      <w:r>
        <w:rPr>
          <w:rFonts w:ascii="UTM Centur" w:hAnsi="UTM Centur" w:cs="UTM Centur"/>
          <w:sz w:val="26"/>
          <w:szCs w:val="26"/>
        </w:rPr>
        <w:t xml:space="preserve">, câu này rất khó hiểu. Y báo là hoàn cảnh vật chất của chúng ta, hoàn cảnh sinh hoạt của chúng ta, Phật nói hoàn </w:t>
      </w:r>
      <w:r>
        <w:rPr>
          <w:rFonts w:ascii="UTM Centur" w:hAnsi="UTM Centur" w:cs="UTM Centur"/>
          <w:sz w:val="26"/>
          <w:szCs w:val="26"/>
        </w:rPr>
        <w:t xml:space="preserve">cảnh sinh hoạt tùy theo tâm của bạn chuyển, chuyển theo từng ý niệm của bạn, không dễ hiểu chút nào. Trong kinh Lăng-nghiêm lại nói: </w:t>
      </w:r>
      <w:r>
        <w:rPr>
          <w:rFonts w:ascii="UTM Centur" w:hAnsi="UTM Centur" w:cs="UTM Centur"/>
          <w:i/>
          <w:iCs/>
          <w:sz w:val="26"/>
          <w:szCs w:val="26"/>
        </w:rPr>
        <w:t>“Nếu có thể chuyển cảnh tức đồng với Như Lai”</w:t>
      </w:r>
      <w:r>
        <w:rPr>
          <w:rFonts w:ascii="UTM Centur" w:hAnsi="UTM Centur" w:cs="UTM Centur"/>
          <w:sz w:val="26"/>
          <w:szCs w:val="26"/>
        </w:rPr>
        <w:t>. Chuyển cảnh là hoàn cảnh vật chất có thể tùy theo những gì tâm muốn, được vậ</w:t>
      </w:r>
      <w:r>
        <w:rPr>
          <w:rFonts w:ascii="UTM Centur" w:hAnsi="UTM Centur" w:cs="UTM Centur"/>
          <w:sz w:val="26"/>
          <w:szCs w:val="26"/>
        </w:rPr>
        <w:t xml:space="preserve">y thì Phật nói bạn với chư Phật Như Lai là cùng một cảnh giới. Khi chúng ta đọc được những lời trong kinh như vậy đích thật cảm thấy rất mơ hồ, thật ra chúng ta dùng khoa học để chứng minh thì dễ hiểu hơn. </w:t>
      </w:r>
      <w:r>
        <w:rPr>
          <w:rFonts w:ascii="UTM Centur" w:hAnsi="UTM Centur" w:cs="UTM Centur"/>
          <w:iCs/>
          <w:sz w:val="26"/>
          <w:szCs w:val="26"/>
        </w:rPr>
        <w:t xml:space="preserve">Nói </w:t>
      </w:r>
      <w:r>
        <w:rPr>
          <w:rFonts w:ascii="UTM Centur" w:hAnsi="UTM Centur" w:cs="UTM Centur"/>
          <w:iCs/>
          <w:sz w:val="26"/>
          <w:szCs w:val="26"/>
        </w:rPr>
        <w:lastRenderedPageBreak/>
        <w:t>theo bây giờ là chúng ta dùng sóng điện để làm</w:t>
      </w:r>
      <w:r>
        <w:rPr>
          <w:rFonts w:ascii="UTM Centur" w:hAnsi="UTM Centur" w:cs="UTM Centur"/>
          <w:iCs/>
          <w:sz w:val="26"/>
          <w:szCs w:val="26"/>
        </w:rPr>
        <w:t xml:space="preserve"> thí dụ, thí dụ về nhiễu sóng điện. Sóng phát ra từ tất cả vật chất thì yếu ớt và ôn hòa, còn sóng phát ra từ tư tưởng của chúng ta thì rất mạnh, cường độ dao động lớn. Loại sóng này có thể làm nhiễu những sóng khác. Sóng [tư tưởng] của chúng ta phát ra mạ</w:t>
      </w:r>
      <w:r>
        <w:rPr>
          <w:rFonts w:ascii="UTM Centur" w:hAnsi="UTM Centur" w:cs="UTM Centur"/>
          <w:iCs/>
          <w:sz w:val="26"/>
          <w:szCs w:val="26"/>
        </w:rPr>
        <w:t xml:space="preserve">nh nên sẽ bao trùm các sóng của vật chất, do đó sẽ thay đổi kết cấu của vật chất. </w:t>
      </w:r>
      <w:r>
        <w:rPr>
          <w:rFonts w:ascii="UTM Centur" w:hAnsi="UTM Centur" w:cs="UTM Centur"/>
          <w:sz w:val="26"/>
          <w:szCs w:val="26"/>
        </w:rPr>
        <w:t>Kết cấu vật lý là từ dao động sóng sanh ra, chỉ cần bạn thay đổi dao động sóng của chúng</w:t>
      </w:r>
      <w:r>
        <w:rPr>
          <w:rFonts w:ascii="UTM Centur" w:hAnsi="UTM Centur" w:cs="UTM Centur"/>
          <w:b/>
          <w:sz w:val="26"/>
          <w:szCs w:val="26"/>
        </w:rPr>
        <w:t xml:space="preserve"> </w:t>
      </w:r>
      <w:r>
        <w:rPr>
          <w:rFonts w:ascii="UTM Centur" w:hAnsi="UTM Centur" w:cs="UTM Centur"/>
          <w:bCs/>
          <w:sz w:val="26"/>
          <w:szCs w:val="26"/>
        </w:rPr>
        <w:t>thì</w:t>
      </w:r>
      <w:r>
        <w:rPr>
          <w:rFonts w:ascii="UTM Centur" w:hAnsi="UTM Centur" w:cs="UTM Centur"/>
          <w:sz w:val="26"/>
          <w:szCs w:val="26"/>
        </w:rPr>
        <w:t xml:space="preserve"> kết cấu của vật chất, thậm chí kết cấu của tinh cầu cũng sẽ thay đổi, quỹ đạo qua</w:t>
      </w:r>
      <w:r>
        <w:rPr>
          <w:rFonts w:ascii="UTM Centur" w:hAnsi="UTM Centur" w:cs="UTM Centur"/>
          <w:sz w:val="26"/>
          <w:szCs w:val="26"/>
        </w:rPr>
        <w:t>y của tinh cầu ở trong không gian cũng có thể thay đổi, có thể sanh ra dao động sóng lớn như vậy.</w:t>
      </w:r>
    </w:p>
    <w:p w14:paraId="11FC085A" w14:textId="77777777" w:rsidR="00000000" w:rsidRDefault="0069725C">
      <w:pPr>
        <w:pStyle w:val="NormalWeb"/>
        <w:spacing w:before="0" w:beforeAutospacing="0" w:after="120" w:afterAutospacing="0"/>
        <w:ind w:firstLine="720"/>
        <w:jc w:val="both"/>
        <w:rPr>
          <w:rFonts w:ascii="UTM Centur" w:hAnsi="UTM Centur" w:cs="UTM Centur"/>
          <w:sz w:val="26"/>
          <w:szCs w:val="26"/>
        </w:rPr>
      </w:pPr>
      <w:r>
        <w:rPr>
          <w:rFonts w:ascii="UTM Centur" w:hAnsi="UTM Centur" w:cs="UTM Centur"/>
          <w:sz w:val="26"/>
          <w:szCs w:val="26"/>
        </w:rPr>
        <w:t>Hết thảy sóng của chúng sanh hữu tình có thiện, có ác, có vô ký,</w:t>
      </w:r>
      <w:r>
        <w:rPr>
          <w:rFonts w:ascii="UTM Centur" w:hAnsi="UTM Centur" w:cs="UTM Centur"/>
          <w:sz w:val="26"/>
          <w:szCs w:val="26"/>
        </w:rPr>
        <w:t xml:space="preserve"> </w:t>
      </w:r>
      <w:r>
        <w:rPr>
          <w:rFonts w:ascii="UTM Centur" w:hAnsi="UTM Centur" w:cs="UTM Centur"/>
          <w:sz w:val="26"/>
          <w:szCs w:val="26"/>
        </w:rPr>
        <w:t>được chia thành ba loại này. Sóng thuộc loại vô ký có thể cùng với sóng của hết thảy vật chất</w:t>
      </w:r>
      <w:r>
        <w:rPr>
          <w:rFonts w:ascii="UTM Centur" w:hAnsi="UTM Centur" w:cs="UTM Centur"/>
          <w:sz w:val="26"/>
          <w:szCs w:val="26"/>
        </w:rPr>
        <w:t xml:space="preserve"> </w:t>
      </w:r>
      <w:r>
        <w:rPr>
          <w:rFonts w:ascii="UTM Centur" w:hAnsi="UTM Centur" w:cs="UTM Centur"/>
          <w:sz w:val="26"/>
          <w:szCs w:val="26"/>
        </w:rPr>
        <w:t>hoà thành một khối, rất ôn hòa,</w:t>
      </w:r>
      <w:r>
        <w:rPr>
          <w:rFonts w:ascii="UTM Centur" w:hAnsi="UTM Centur" w:cs="UTM Centur"/>
          <w:sz w:val="26"/>
          <w:szCs w:val="26"/>
        </w:rPr>
        <w:t xml:space="preserve"> </w:t>
      </w:r>
      <w:r>
        <w:rPr>
          <w:rFonts w:ascii="UTM Centur" w:hAnsi="UTM Centur" w:cs="UTM Centur"/>
          <w:sz w:val="26"/>
          <w:szCs w:val="26"/>
        </w:rPr>
        <w:t>đây là Nhất Chân pháp giới của chư Phật Như Lai. Trong thập pháp giới, sóng của hết thảy chúng sanh có thiện, có ác thế nên tạo thành hiện tượng vật chất có biến hóa cực lớn. Thật sự vì đạo lý này, vì chân tướng sự thật này</w:t>
      </w:r>
      <w:r>
        <w:rPr>
          <w:rFonts w:ascii="UTM Centur" w:hAnsi="UTM Centur" w:cs="UTM Centur"/>
          <w:sz w:val="26"/>
          <w:szCs w:val="26"/>
        </w:rPr>
        <w:t xml:space="preserve"> nên cổ thánh tiên hiền đặc biệt nhấn mạnh về giáo dục đối với hết thảy chúng sanh; trong đó giáo dục của nhà Phật nói được thấu triệt nhất, nói về quan hệ giữa người với người, quan hệ giữa người với hết thảy chúng sanh hữu tình, quan hệ giữa người với hế</w:t>
      </w:r>
      <w:r>
        <w:rPr>
          <w:rFonts w:ascii="UTM Centur" w:hAnsi="UTM Centur" w:cs="UTM Centur"/>
          <w:sz w:val="26"/>
          <w:szCs w:val="26"/>
        </w:rPr>
        <w:t>t thảy động vật, quan hệ với thực vật, quan hệ với khoáng vật, quan hệ với đại tự nhiên, vượt hơn nữa sau cùng là quan hệ với thiên địa quỷ thần, quan hệ với Nhất Chân pháp giới. Giáo lý của Phật chính là nói về những việc này. Khi bạn hiểu rõ rồi, thông s</w:t>
      </w:r>
      <w:r>
        <w:rPr>
          <w:rFonts w:ascii="UTM Centur" w:hAnsi="UTM Centur" w:cs="UTM Centur"/>
          <w:sz w:val="26"/>
          <w:szCs w:val="26"/>
        </w:rPr>
        <w:t>uốt rồi sau đó mới biết hư không pháp giới hết thảy chúng sanh và mình là cùng một thể, là một không phải hai. Đã là một thể thì đâu có lý nào không liên quan với nhau cho được! Bất cứ một tế bào nào trên thân thể chúng ta phát sinh vấn đề đều làm cho toàn</w:t>
      </w:r>
      <w:r>
        <w:rPr>
          <w:rFonts w:ascii="UTM Centur" w:hAnsi="UTM Centur" w:cs="UTM Centur"/>
          <w:sz w:val="26"/>
          <w:szCs w:val="26"/>
        </w:rPr>
        <w:t xml:space="preserve"> thân cảm thấy không thoải mái, không hạn cuộc ở một chỗ nào. Một cây kim rất nhỏ đâm vào, đâm vào bất kỳ một chỗ nào trên da chúng ta thì toàn thân đều cảm giác được. Cùng một đạo lý ấy, khi chúng ta khởi tâm động niệm thì tận hư không khắp pháp giới đều </w:t>
      </w:r>
      <w:r>
        <w:rPr>
          <w:rFonts w:ascii="UTM Centur" w:hAnsi="UTM Centur" w:cs="UTM Centur"/>
          <w:sz w:val="26"/>
          <w:szCs w:val="26"/>
        </w:rPr>
        <w:t xml:space="preserve">có thể cảm nhận được. Tại sao chúng ta cảm nhận không được? Hiện nay thân thể chúng ta mất cảm giác rồi, đừng nói kim đâm vào bạn mà bạn không biết, thậm chí lấy dao cắt bạn mà bạn cũng không biết, vì tê liệt rồi. Tê liệt chính là mê, mê mà không giác, tê </w:t>
      </w:r>
      <w:r>
        <w:rPr>
          <w:rFonts w:ascii="UTM Centur" w:hAnsi="UTM Centur" w:cs="UTM Centur"/>
          <w:sz w:val="26"/>
          <w:szCs w:val="26"/>
        </w:rPr>
        <w:t>liệt rồi. Thân thể chư Phật, Bồ-tát khỏe mạnh bình thường, các ngài ở trong trạng thái tỉnh giác, cho nên một chút đau nhức các ngài đều biết. Do đó, chư Phật, Bồ-tát là người khỏe mạnh, bình thường; chúng ta là người không bình thường, là người bị mất cảm</w:t>
      </w:r>
      <w:r>
        <w:rPr>
          <w:rFonts w:ascii="UTM Centur" w:hAnsi="UTM Centur" w:cs="UTM Centur"/>
          <w:sz w:val="26"/>
          <w:szCs w:val="26"/>
        </w:rPr>
        <w:t xml:space="preserve"> giác. Chúng tôi lấy thí dụ như vậy thì quý vị dễ hiểu hơn.</w:t>
      </w:r>
      <w:r>
        <w:rPr>
          <w:rFonts w:ascii="UTM Centur" w:hAnsi="UTM Centur" w:cs="UTM Centur"/>
          <w:sz w:val="26"/>
          <w:szCs w:val="26"/>
        </w:rPr>
        <w:t xml:space="preserve"> </w:t>
      </w:r>
    </w:p>
    <w:p w14:paraId="0CD92F7A" w14:textId="77777777" w:rsidR="00000000" w:rsidRDefault="0069725C">
      <w:pPr>
        <w:pStyle w:val="NormalWeb"/>
        <w:spacing w:before="0" w:beforeAutospacing="0" w:after="120" w:afterAutospacing="0"/>
        <w:ind w:firstLine="720"/>
        <w:jc w:val="both"/>
        <w:rPr>
          <w:rFonts w:ascii="UTM Centur" w:hAnsi="UTM Centur" w:cs="UTM Centur"/>
          <w:sz w:val="26"/>
          <w:szCs w:val="26"/>
        </w:rPr>
      </w:pPr>
      <w:r>
        <w:rPr>
          <w:rFonts w:ascii="UTM Centur" w:hAnsi="UTM Centur" w:cs="UTM Centur"/>
          <w:sz w:val="26"/>
          <w:szCs w:val="26"/>
        </w:rPr>
        <w:t xml:space="preserve">Sau đó bạn có thể khẳng định rằng, khi thật sự y giáo tu hành thì dao động sóng này có sức mạnh rất lớn. Chính là trong một khoảng rộng </w:t>
      </w:r>
      <w:r>
        <w:rPr>
          <w:rFonts w:ascii="UTM Centur" w:hAnsi="UTM Centur" w:cs="UTM Centur"/>
          <w:sz w:val="26"/>
          <w:szCs w:val="26"/>
        </w:rPr>
        <w:lastRenderedPageBreak/>
        <w:t>như vậy, sóng lớn mạnh của bạn có thể bao trùm những sóng k</w:t>
      </w:r>
      <w:r>
        <w:rPr>
          <w:rFonts w:ascii="UTM Centur" w:hAnsi="UTM Centur" w:cs="UTM Centur"/>
          <w:sz w:val="26"/>
          <w:szCs w:val="26"/>
        </w:rPr>
        <w:t xml:space="preserve">hông bình thường trong phạm vi này, sóng của bạn trùm lên nó, có thể gây nhiễu sóng nó, nó không thể gây nhiễu sóng của bạn. Sóng này của bạn là thiện, là tốt, cho dù chỗ đó là ác, có sóng ác thì sẽ chiêu cảm đến tai nạn, nhưng sóng thiện của bạn mạnh hơn </w:t>
      </w:r>
      <w:r>
        <w:rPr>
          <w:rFonts w:ascii="UTM Centur" w:hAnsi="UTM Centur" w:cs="UTM Centur"/>
          <w:sz w:val="26"/>
          <w:szCs w:val="26"/>
        </w:rPr>
        <w:t>sóng ác đó, có thể hóa giải tai nạn của nó, khiến cho tai nạn ấy không phát khởi, là đạo lý như vậy. Thế nên tu hành phải hết lòng, phải dùng tâm chân thành, sức ấy mới lớn mạnh. Người thế gian là dùng vọng tâm, chúng ta dùng chân tâm, dùng chân tâm vô cùn</w:t>
      </w:r>
      <w:r>
        <w:rPr>
          <w:rFonts w:ascii="UTM Centur" w:hAnsi="UTM Centur" w:cs="UTM Centur"/>
          <w:sz w:val="26"/>
          <w:szCs w:val="26"/>
        </w:rPr>
        <w:t>g quý báu. Khi bạn dùng chân tâm thì sức mạnh rất lớn! Bởi vì hết thảy chư Phật, Bồ-tát là dùng chân tâm, tâm của bạn giống tâm của các ngài; hay nói cách khác, tần số dao động giống nhau nên nối liền với các ngài được. Trong nhà Phật gọi nối liền là gia t</w:t>
      </w:r>
      <w:r>
        <w:rPr>
          <w:rFonts w:ascii="UTM Centur" w:hAnsi="UTM Centur" w:cs="UTM Centur"/>
          <w:sz w:val="26"/>
          <w:szCs w:val="26"/>
        </w:rPr>
        <w:t>rì,</w:t>
      </w:r>
      <w:r>
        <w:rPr>
          <w:rFonts w:ascii="UTM Centur" w:hAnsi="UTM Centur" w:cs="UTM Centur"/>
          <w:sz w:val="26"/>
          <w:szCs w:val="26"/>
        </w:rPr>
        <w:t xml:space="preserve"> </w:t>
      </w:r>
      <w:r>
        <w:rPr>
          <w:rFonts w:ascii="UTM Centur" w:hAnsi="UTM Centur" w:cs="UTM Centur"/>
          <w:sz w:val="26"/>
          <w:szCs w:val="26"/>
        </w:rPr>
        <w:t xml:space="preserve">người thế gian gọi là bảo hộ, tần số của bạn tương đồng với các ngài mới có thể nối liền, vậy mới được gia trì, được bảo hộ. Nếu tần số của chúng ta khác với tần số của các ngài, làm thế nào cũng không thể khởi cảm ứng, nếu có khởi cảm ứng thì cũng là </w:t>
      </w:r>
      <w:r>
        <w:rPr>
          <w:rFonts w:ascii="UTM Centur" w:hAnsi="UTM Centur" w:cs="UTM Centur"/>
          <w:sz w:val="26"/>
          <w:szCs w:val="26"/>
        </w:rPr>
        <w:t>chạm một chút rìa, chỉ có một chút ảnh hưởng chứ không được cảm thông trực tiếp. Dùng sóng điện để giải thích những chuyện này thì chư vị dễ hiểu hơn.</w:t>
      </w:r>
    </w:p>
    <w:p w14:paraId="02FF1971" w14:textId="77777777" w:rsidR="00000000" w:rsidRDefault="0069725C">
      <w:pPr>
        <w:pStyle w:val="NormalWeb"/>
        <w:spacing w:before="0" w:beforeAutospacing="0" w:after="120" w:afterAutospacing="0"/>
        <w:ind w:firstLine="720"/>
        <w:jc w:val="both"/>
        <w:rPr>
          <w:rFonts w:ascii="UTM Centur" w:hAnsi="UTM Centur" w:cs="UTM Centur"/>
          <w:sz w:val="26"/>
          <w:szCs w:val="26"/>
        </w:rPr>
      </w:pPr>
      <w:r>
        <w:rPr>
          <w:rFonts w:ascii="UTM Centur" w:hAnsi="UTM Centur" w:cs="UTM Centur"/>
          <w:sz w:val="26"/>
          <w:szCs w:val="26"/>
        </w:rPr>
        <w:t>Chân tâm tuyệt đối không có vọng tưởng, trong kinh luận Đại thừa, Tiểu thừa, đức Phật hết lòng khuyên bảo</w:t>
      </w:r>
      <w:r>
        <w:rPr>
          <w:rFonts w:ascii="UTM Centur" w:hAnsi="UTM Centur" w:cs="UTM Centur"/>
          <w:sz w:val="26"/>
          <w:szCs w:val="26"/>
        </w:rPr>
        <w:t>, muôn vàn lời nói, đã vô số lần khuyên chúng ta phải đoạn trừ vọng tưởng, nhất định phải bắt đầu từ việc đoạn phiền não. Trong các vọng tưởng, ngã chấp là vọng tưởng căn bản nhất, chấp trước thân này là ta, đây là gốc rễ của vọng tưởng. Vậy thì phải tu cá</w:t>
      </w:r>
      <w:r>
        <w:rPr>
          <w:rFonts w:ascii="UTM Centur" w:hAnsi="UTM Centur" w:cs="UTM Centur"/>
          <w:sz w:val="26"/>
          <w:szCs w:val="26"/>
        </w:rPr>
        <w:t>i gì? Thân này không phải là ta, cái gì mới là ta? “Ta” có, không phải không có. Tận hư không khắp pháp giới là “ta”, đức Phật nói lời này người ta không tin. Không những phần đông người ta nghe xong không tin, ngay cả người xuất gia học Phật cả đời, học đ</w:t>
      </w:r>
      <w:r>
        <w:rPr>
          <w:rFonts w:ascii="UTM Centur" w:hAnsi="UTM Centur" w:cs="UTM Centur"/>
          <w:sz w:val="26"/>
          <w:szCs w:val="26"/>
        </w:rPr>
        <w:t>ến chết họ vẫn không tin. Nếu như họ tin thì họ đã thành Phật rồi. Tại sao họ không thành Phật? Vì họ không tin. Tại sao nói nếu họ tin thì họ sẽ thành Phật? Tin tưởng thì họ sẽ chứng được pháp thân thanh tịnh, pháp thân thanh tịnh chính là tận hư không kh</w:t>
      </w:r>
      <w:r>
        <w:rPr>
          <w:rFonts w:ascii="UTM Centur" w:hAnsi="UTM Centur" w:cs="UTM Centur"/>
          <w:sz w:val="26"/>
          <w:szCs w:val="26"/>
        </w:rPr>
        <w:t xml:space="preserve">ắp pháp giới là một thân, thân này gọi là thể, một thể. Chư vị thường nghe trong Phật pháp nói: </w:t>
      </w:r>
      <w:r>
        <w:rPr>
          <w:rFonts w:ascii="UTM Centur" w:hAnsi="UTM Centur" w:cs="UTM Centur"/>
          <w:i/>
          <w:iCs/>
          <w:sz w:val="26"/>
          <w:szCs w:val="26"/>
        </w:rPr>
        <w:t>“Vô duyên đại từ, đồng thể đại bi”</w:t>
      </w:r>
      <w:r>
        <w:rPr>
          <w:rFonts w:ascii="UTM Centur" w:hAnsi="UTM Centur" w:cs="UTM Centur"/>
          <w:sz w:val="26"/>
          <w:szCs w:val="26"/>
        </w:rPr>
        <w:t xml:space="preserve">, đồng thể nghĩa là như thế nào? Hư không pháp giới và mình cùng một thể, chính là chính mình. Trong Thiền tông gọi là </w:t>
      </w:r>
      <w:r>
        <w:rPr>
          <w:rFonts w:ascii="UTM Centur" w:hAnsi="UTM Centur" w:cs="UTM Centur"/>
          <w:iCs/>
          <w:sz w:val="26"/>
          <w:szCs w:val="26"/>
        </w:rPr>
        <w:t>“mặt mũ</w:t>
      </w:r>
      <w:r>
        <w:rPr>
          <w:rFonts w:ascii="UTM Centur" w:hAnsi="UTM Centur" w:cs="UTM Centur"/>
          <w:iCs/>
          <w:sz w:val="26"/>
          <w:szCs w:val="26"/>
        </w:rPr>
        <w:t>i vốn có trước khi cha mẹ chưa sanh ra”</w:t>
      </w:r>
      <w:r>
        <w:rPr>
          <w:rFonts w:ascii="UTM Centur" w:hAnsi="UTM Centur" w:cs="UTM Centur"/>
          <w:sz w:val="26"/>
          <w:szCs w:val="26"/>
        </w:rPr>
        <w:t>, mặt mũi vốn có là gì? Chính là pháp thân thanh tịnh. Pháp thân đâu có sanh diệt? Pháp thân không có tướng, nhưng có thể hiện hết thảy tướng. Chư Phật, Bồ-tát không có thân nhưng có thể hiện hết thảy thân. Chúng ta h</w:t>
      </w:r>
      <w:r>
        <w:rPr>
          <w:rFonts w:ascii="UTM Centur" w:hAnsi="UTM Centur" w:cs="UTM Centur"/>
          <w:sz w:val="26"/>
          <w:szCs w:val="26"/>
        </w:rPr>
        <w:t>iểu rõ thì phải làm thật sự, đây mới chân thật là chính mình.</w:t>
      </w:r>
    </w:p>
    <w:p w14:paraId="0F7FA76C" w14:textId="77777777" w:rsidR="00000000" w:rsidRDefault="0069725C">
      <w:pPr>
        <w:pStyle w:val="NormalWeb"/>
        <w:spacing w:before="0" w:beforeAutospacing="0" w:after="120" w:afterAutospacing="0"/>
        <w:ind w:firstLine="720"/>
        <w:jc w:val="both"/>
        <w:rPr>
          <w:rFonts w:ascii="UTM Centur" w:hAnsi="UTM Centur" w:cs="UTM Centur"/>
          <w:sz w:val="26"/>
          <w:szCs w:val="26"/>
        </w:rPr>
      </w:pPr>
      <w:r>
        <w:rPr>
          <w:rFonts w:ascii="UTM Centur" w:hAnsi="UTM Centur" w:cs="UTM Centur"/>
          <w:sz w:val="26"/>
          <w:szCs w:val="26"/>
        </w:rPr>
        <w:lastRenderedPageBreak/>
        <w:t>Thế nên, học Phật pháp rốt cuộc là việc như thế nào? Chỉ là khôi phục mặt mũi vốn có của mình mà thôi, ngoại trừ việc này ra thì không được cái gì hết, thật giống như câu nói trong kinh Lăng-ngh</w:t>
      </w:r>
      <w:r>
        <w:rPr>
          <w:rFonts w:ascii="UTM Centur" w:hAnsi="UTM Centur" w:cs="UTM Centur"/>
          <w:sz w:val="26"/>
          <w:szCs w:val="26"/>
        </w:rPr>
        <w:t xml:space="preserve">iêm: </w:t>
      </w:r>
      <w:r>
        <w:rPr>
          <w:rFonts w:ascii="UTM Centur" w:hAnsi="UTM Centur" w:cs="UTM Centur"/>
          <w:i/>
          <w:iCs/>
          <w:sz w:val="26"/>
          <w:szCs w:val="26"/>
        </w:rPr>
        <w:t>“Viên mãn Bồ-đề rồi, cuối cùng không có gì đạt được”</w:t>
      </w:r>
      <w:r>
        <w:rPr>
          <w:rFonts w:ascii="UTM Centur" w:hAnsi="UTM Centur" w:cs="UTM Centur"/>
          <w:sz w:val="26"/>
          <w:szCs w:val="26"/>
        </w:rPr>
        <w:t>, chẳng qua là khôi phục bộ mặt vốn sẵn có của bạn mà thôi, đây là thật, không phải giả. Thế nên khế nhập vào cảnh giới này, bạn nhìn thấy chúng sanh được vui như chính mình được vui, chúng sanh chịu</w:t>
      </w:r>
      <w:r>
        <w:rPr>
          <w:rFonts w:ascii="UTM Centur" w:hAnsi="UTM Centur" w:cs="UTM Centur"/>
          <w:sz w:val="26"/>
          <w:szCs w:val="26"/>
        </w:rPr>
        <w:t xml:space="preserve"> khổ như chính mình chịu khổ, tâm từ bi ấy không phải là miễn cưỡng, rất tự nhiên mà sanh khởi. Tại sao vậy? Hư không pháp giới là cùng một thể với mình, tuyệt đối không có sai khác. Trong đoạn kinh văn này tôi bổ sung một chút ý nghĩa này, hy vọng chư vị </w:t>
      </w:r>
      <w:r>
        <w:rPr>
          <w:rFonts w:ascii="UTM Centur" w:hAnsi="UTM Centur" w:cs="UTM Centur"/>
          <w:sz w:val="26"/>
          <w:szCs w:val="26"/>
        </w:rPr>
        <w:t>đồng tu phải thực sự lắng lòng mà nghiền ngẫm, mà thể hội. Đời này có thể nhập vào cảnh giới của Phật là may mắn lớn! Đây cũng là điều mà chư Phật, Bồ-tát kỳ vọng nơi chúng ta. Cho nên, chúng ta phải có lòng tin đối với kinh điển, có thể tin có thể hiểu, c</w:t>
      </w:r>
      <w:r>
        <w:rPr>
          <w:rFonts w:ascii="UTM Centur" w:hAnsi="UTM Centur" w:cs="UTM Centur"/>
          <w:sz w:val="26"/>
          <w:szCs w:val="26"/>
        </w:rPr>
        <w:t>hân thật có thể lý giải rồi sau đó phải thực hành, phải biến kinh điển thành tư tưởng, kiến giải, hành vi của mình, kinh điển chính là mình, mình chính là kinh điển, đây gọi  là  tu  hành chứng quả. Mời xem tiếp kinh văn:</w:t>
      </w:r>
    </w:p>
    <w:p w14:paraId="2F468386" w14:textId="77777777" w:rsidR="00000000" w:rsidRDefault="0069725C">
      <w:pPr>
        <w:pStyle w:val="NormalWeb"/>
        <w:spacing w:before="0" w:beforeAutospacing="0" w:after="120" w:afterAutospacing="0"/>
        <w:ind w:firstLine="720"/>
        <w:jc w:val="both"/>
        <w:rPr>
          <w:rFonts w:ascii="UTM Centur" w:hAnsi="UTM Centur" w:cs="UTM Centur"/>
          <w:sz w:val="26"/>
          <w:szCs w:val="26"/>
        </w:rPr>
      </w:pPr>
    </w:p>
    <w:p w14:paraId="3F307961" w14:textId="77777777" w:rsidR="00000000" w:rsidRDefault="0069725C">
      <w:pPr>
        <w:pStyle w:val="NormalWeb"/>
        <w:spacing w:before="0" w:beforeAutospacing="0" w:after="120" w:afterAutospacing="0"/>
        <w:ind w:firstLine="720"/>
        <w:jc w:val="both"/>
        <w:rPr>
          <w:rFonts w:ascii="UTM Centur" w:hAnsi="UTM Centur" w:cs="UTM Centur"/>
          <w:b/>
          <w:bCs/>
          <w:sz w:val="26"/>
          <w:szCs w:val="26"/>
        </w:rPr>
      </w:pPr>
      <w:r>
        <w:rPr>
          <w:rFonts w:ascii="UTM Centur" w:hAnsi="UTM Centur" w:cs="UTM Centur"/>
          <w:b/>
          <w:bCs/>
          <w:sz w:val="26"/>
          <w:szCs w:val="26"/>
        </w:rPr>
        <w:t xml:space="preserve">Năng ư thập trai nhật mỗi chuyển </w:t>
      </w:r>
      <w:r>
        <w:rPr>
          <w:rFonts w:ascii="UTM Centur" w:hAnsi="UTM Centur" w:cs="UTM Centur"/>
          <w:b/>
          <w:bCs/>
          <w:sz w:val="26"/>
          <w:szCs w:val="26"/>
        </w:rPr>
        <w:t>nhất biến. Hiện thế linh thử cư gia vô chư hoạnh bệnh, y thực phong ích.</w:t>
      </w:r>
    </w:p>
    <w:p w14:paraId="41AD65F0"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Trong đề mục nhỏ “Thích hiện thế phước lợi”, thích là giải thích, bạn được phước, được lợi ích ngay bây giờ. Chúng ta thấy ở đây có một chữ khác với đoạn trước, đoạn trước nói “đọc mộ</w:t>
      </w:r>
      <w:r>
        <w:rPr>
          <w:rFonts w:ascii="UTM Centur" w:hAnsi="UTM Centur" w:cs="UTM Centur"/>
          <w:sz w:val="26"/>
          <w:szCs w:val="26"/>
        </w:rPr>
        <w:t>t biến kinh”, ở đây nói “chuyển một biến kinh”, đoạn trước dùng chữ “đọc”, ở đây dùng chữ “chuyển”. Đoạn này không dùng chữ “đọc”, không phải nói “có thể trong mười ngày trai, mỗi ngày đọc một biến kinh”.</w:t>
      </w:r>
      <w:r>
        <w:rPr>
          <w:rFonts w:ascii="UTM Centur" w:hAnsi="UTM Centur" w:cs="UTM Centur"/>
          <w:sz w:val="26"/>
          <w:szCs w:val="26"/>
        </w:rPr>
        <w:t xml:space="preserve"> </w:t>
      </w:r>
      <w:r>
        <w:rPr>
          <w:rFonts w:ascii="UTM Centur" w:hAnsi="UTM Centur" w:cs="UTM Centur"/>
          <w:sz w:val="26"/>
          <w:szCs w:val="26"/>
        </w:rPr>
        <w:t>Cái gì gọi là chuyển? Chuyển khác với đọc ở chỗ nào</w:t>
      </w:r>
      <w:r>
        <w:rPr>
          <w:rFonts w:ascii="UTM Centur" w:hAnsi="UTM Centur" w:cs="UTM Centur"/>
          <w:sz w:val="26"/>
          <w:szCs w:val="26"/>
        </w:rPr>
        <w:t xml:space="preserve">? “Đọc” là nói trên nhân, “chuyển” là nói trên quả.  Sau khi đọc xong, ý niệm của bạn chuyển biến, tư tưởng của bạn chuyển biến, hành vi của bạn chuyển biến, vừa chuyển thì tai nạn sẽ biến thành phước đức. Nếu như bạn học Phật mà không thể chuyển trở lại, </w:t>
      </w:r>
      <w:r>
        <w:rPr>
          <w:rFonts w:ascii="UTM Centur" w:hAnsi="UTM Centur" w:cs="UTM Centur"/>
          <w:sz w:val="26"/>
          <w:szCs w:val="26"/>
        </w:rPr>
        <w:t>vậy thì tai nạn của bạn cũng không thể thay đổi, bạn vẫn phải chịu tai nạn, chữ “chuyển” này là chữ mấu chốt ở đây. “Chuyển” phải chuyển từ tâm, chuyển trên hành vi, ý nghĩa này rất sâu.</w:t>
      </w:r>
    </w:p>
    <w:p w14:paraId="342C9103"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Thế nên đọc tụng nhất định phải hiểu nghĩa, tại vì sao phải giảng kin</w:t>
      </w:r>
      <w:r>
        <w:rPr>
          <w:rFonts w:ascii="UTM Centur" w:hAnsi="UTM Centur" w:cs="UTM Centur"/>
          <w:sz w:val="26"/>
          <w:szCs w:val="26"/>
        </w:rPr>
        <w:t xml:space="preserve">h? Đức Phật Thích-ca Mâu-ni lúc còn tại thế giảng kinh thuyết pháp 49 năm, phải giảng rõ ràng, giảng tường tận, giúp cho người nghe giác ngộ, hiểu rõ. Sau khi hiểu rõ thì tư tưởng, quan niệm, hành vi của họ sẽ chuyển trở lại, chuyển ác thành thiện, chuyển </w:t>
      </w:r>
      <w:r>
        <w:rPr>
          <w:rFonts w:ascii="UTM Centur" w:hAnsi="UTM Centur" w:cs="UTM Centur"/>
          <w:sz w:val="26"/>
          <w:szCs w:val="26"/>
        </w:rPr>
        <w:t xml:space="preserve">nhiễm thành tịnh, trên nhân vừa </w:t>
      </w:r>
      <w:r>
        <w:rPr>
          <w:rFonts w:ascii="UTM Centur" w:hAnsi="UTM Centur" w:cs="UTM Centur"/>
          <w:sz w:val="26"/>
          <w:szCs w:val="26"/>
        </w:rPr>
        <w:lastRenderedPageBreak/>
        <w:t xml:space="preserve">chuyển thì quả đương nhiên sẽ chuyển, đây chính là </w:t>
      </w:r>
      <w:r>
        <w:rPr>
          <w:rFonts w:ascii="UTM Centur" w:hAnsi="UTM Centur" w:cs="UTM Centur"/>
          <w:iCs/>
          <w:sz w:val="26"/>
          <w:szCs w:val="26"/>
        </w:rPr>
        <w:t>“nếu có thể chuyển cảnh tức đồng như Như Lai”</w:t>
      </w:r>
      <w:r>
        <w:rPr>
          <w:rFonts w:ascii="UTM Centur" w:hAnsi="UTM Centur" w:cs="UTM Centur"/>
          <w:sz w:val="26"/>
          <w:szCs w:val="26"/>
        </w:rPr>
        <w:t>. Cảnh chuyển từ đâu? Cảnh chuyển từ tâm, nói theo cách bây giờ là chuyển từ trên sóng tư tưởng của chúng ta. Lúc trước tư tưởng</w:t>
      </w:r>
      <w:r>
        <w:rPr>
          <w:rFonts w:ascii="UTM Centur" w:hAnsi="UTM Centur" w:cs="UTM Centur"/>
          <w:sz w:val="26"/>
          <w:szCs w:val="26"/>
        </w:rPr>
        <w:t xml:space="preserve"> của chúng ta đều là tự tư tự lợi, đều là </w:t>
      </w:r>
      <w:r>
        <w:rPr>
          <w:rFonts w:ascii="UTM Centur" w:hAnsi="UTM Centur" w:cs="UTM Centur"/>
          <w:i/>
          <w:sz w:val="26"/>
          <w:szCs w:val="26"/>
        </w:rPr>
        <w:t>tham sân si mạn,</w:t>
      </w:r>
      <w:r>
        <w:rPr>
          <w:rFonts w:ascii="UTM Centur" w:hAnsi="UTM Centur" w:cs="UTM Centur"/>
          <w:sz w:val="26"/>
          <w:szCs w:val="26"/>
        </w:rPr>
        <w:t xml:space="preserve"> đều là tổn người lợi mình, đều là những sóng như vậy. Hiện nay những làn sóng này thay đổi rồi, chúng ta khởi tâm động niệm đều vì lợi ích chúng sanh, xả mình vì người, sóng phát ra đều là đại từ đ</w:t>
      </w:r>
      <w:r>
        <w:rPr>
          <w:rFonts w:ascii="UTM Centur" w:hAnsi="UTM Centur" w:cs="UTM Centur"/>
          <w:sz w:val="26"/>
          <w:szCs w:val="26"/>
        </w:rPr>
        <w:t xml:space="preserve">ại bi, thanh tịnh vô nhiễm, sóng như vậy làm sao không chuyển hoàn cảnh cho được? Cảnh giới vốn dĩ không có thiện ác, vốn là thanh tịnh, thật ra mà nói thì vốn là tịnh độ. Tại sao tịnh độ lại biến thành ngũ trược ác thế? Vì ý niệm ác của chúng ta thay đổi </w:t>
      </w:r>
      <w:r>
        <w:rPr>
          <w:rFonts w:ascii="UTM Centur" w:hAnsi="UTM Centur" w:cs="UTM Centur"/>
          <w:sz w:val="26"/>
          <w:szCs w:val="26"/>
        </w:rPr>
        <w:t>hoàn cảnh, đây là đức Phật nói ra đạo lý này cho chúng ta. Chúng ta càng nghĩ càng thấy lời Phật dạy có lý, chúng ta tự thí nghiệm thì quả thật đúng như vậy, thế nên nhất định phải “phụng hành” thì mới được lợi ích. Ngài Thanh Lương giảng giải kinh Hoa Ngh</w:t>
      </w:r>
      <w:r>
        <w:rPr>
          <w:rFonts w:ascii="UTM Centur" w:hAnsi="UTM Centur" w:cs="UTM Centur"/>
          <w:sz w:val="26"/>
          <w:szCs w:val="26"/>
        </w:rPr>
        <w:t xml:space="preserve">iêm cho chúng ta, ngài dùng bốn cương lĩnh </w:t>
      </w:r>
      <w:r>
        <w:rPr>
          <w:rFonts w:ascii="UTM Centur" w:hAnsi="UTM Centur" w:cs="UTM Centur"/>
          <w:i/>
          <w:sz w:val="26"/>
          <w:szCs w:val="26"/>
        </w:rPr>
        <w:t>“tín, giải, hành, chứng”</w:t>
      </w:r>
      <w:r>
        <w:rPr>
          <w:rFonts w:ascii="UTM Centur" w:hAnsi="UTM Centur" w:cs="UTM Centur"/>
          <w:sz w:val="26"/>
          <w:szCs w:val="26"/>
        </w:rPr>
        <w:t xml:space="preserve"> để giới thiệu cho chúng ta. Chúng ta phải cùng lúc làm bốn chữ này, không thể có trước sau, có trước sau thì hiệu quả sẽ rất chậm. Hiện nay tai nạn đã ập lên đầu, cách thức chậm chạp này k</w:t>
      </w:r>
      <w:r>
        <w:rPr>
          <w:rFonts w:ascii="UTM Centur" w:hAnsi="UTM Centur" w:cs="UTM Centur"/>
          <w:sz w:val="26"/>
          <w:szCs w:val="26"/>
        </w:rPr>
        <w:t>hông kịp nữa, cho nên phải làm đồng thời.</w:t>
      </w:r>
    </w:p>
    <w:p w14:paraId="2CC3FE5A"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Ngày nay Cư Sĩ Lâm, chúng ta dùng phương pháp này. Giảng đường chúng ta mỗi ngày giảng kinh hai giờ đồng hồ, một năm 360 ngày không gián đoạn, đây là “tín, giải”; niệm Phật đường mỗi ngày niệm Phật không gián đoạn,</w:t>
      </w:r>
      <w:r>
        <w:rPr>
          <w:rFonts w:ascii="UTM Centur" w:hAnsi="UTM Centur" w:cs="UTM Centur"/>
          <w:sz w:val="26"/>
          <w:szCs w:val="26"/>
        </w:rPr>
        <w:t xml:space="preserve"> đó là “hành, chứng”. Chúng ta tiến hành </w:t>
      </w:r>
      <w:r>
        <w:rPr>
          <w:rFonts w:ascii="UTM Centur" w:hAnsi="UTM Centur" w:cs="UTM Centur"/>
          <w:i/>
          <w:sz w:val="26"/>
          <w:szCs w:val="26"/>
        </w:rPr>
        <w:t>tín, giải, hành, chứng</w:t>
      </w:r>
      <w:r>
        <w:rPr>
          <w:rFonts w:ascii="UTM Centur" w:hAnsi="UTM Centur" w:cs="UTM Centur"/>
          <w:sz w:val="26"/>
          <w:szCs w:val="26"/>
        </w:rPr>
        <w:t xml:space="preserve"> cùng lúc, giải môn giúp hành môn, hành môn giúp giải môn, giải hành bổ trợ cho nhau, hiệu quả sẽ rất lớn. Quả thật có thể y giáo phụng hành, công đức lợi ích sẽ không thể nghĩ bàn. Chúng ta ph</w:t>
      </w:r>
      <w:r>
        <w:rPr>
          <w:rFonts w:ascii="UTM Centur" w:hAnsi="UTM Centur" w:cs="UTM Centur"/>
          <w:sz w:val="26"/>
          <w:szCs w:val="26"/>
        </w:rPr>
        <w:t>ải tin sâu, kinh là kinh trong tâm chúng ta. Thế Tôn từ trong chân tâm lưu xuất ra, chân tâm của Thế Tôn chính là chân tâm của chúng ta, tâm là tâm hiện nay, hai mà không hai, cho nên công đức lợi ích không thể nghĩ bàn. Chỗ này nói “hiện thế”,</w:t>
      </w:r>
      <w:r>
        <w:rPr>
          <w:rFonts w:ascii="UTM Centur" w:hAnsi="UTM Centur" w:cs="UTM Centur"/>
          <w:sz w:val="26"/>
          <w:szCs w:val="26"/>
        </w:rPr>
        <w:t xml:space="preserve"> </w:t>
      </w:r>
      <w:r>
        <w:rPr>
          <w:rFonts w:ascii="UTM Centur" w:hAnsi="UTM Centur" w:cs="UTM Centur"/>
          <w:sz w:val="26"/>
          <w:szCs w:val="26"/>
        </w:rPr>
        <w:t>chính là ch</w:t>
      </w:r>
      <w:r>
        <w:rPr>
          <w:rFonts w:ascii="UTM Centur" w:hAnsi="UTM Centur" w:cs="UTM Centur"/>
          <w:sz w:val="26"/>
          <w:szCs w:val="26"/>
        </w:rPr>
        <w:t>ỗ ở hiện nay của chúng ta bình yên, hạnh phúc,</w:t>
      </w:r>
      <w:r>
        <w:rPr>
          <w:rFonts w:ascii="UTM Centur" w:hAnsi="UTM Centur" w:cs="UTM Centur"/>
          <w:sz w:val="26"/>
          <w:szCs w:val="26"/>
        </w:rPr>
        <w:t xml:space="preserve"> </w:t>
      </w:r>
      <w:r>
        <w:rPr>
          <w:rFonts w:ascii="UTM Centur" w:hAnsi="UTM Centur" w:cs="UTM Centur"/>
          <w:sz w:val="26"/>
          <w:szCs w:val="26"/>
        </w:rPr>
        <w:t>không có bất kì tai nạn gì, cơm no áo ấm, có thể đạt được hiệu quả này. Hiệu quả này là hiệu quả rất nhỏ, đâu có lý nào không đạt được! Mời xem tiếp kinh văn:</w:t>
      </w:r>
    </w:p>
    <w:p w14:paraId="76018980" w14:textId="77777777" w:rsidR="00000000" w:rsidRDefault="0069725C">
      <w:pPr>
        <w:pStyle w:val="BodyTextIndent3"/>
        <w:ind w:left="0" w:firstLine="720"/>
        <w:jc w:val="both"/>
        <w:rPr>
          <w:rFonts w:ascii="UTM Centur" w:hAnsi="UTM Centur" w:cs="UTM Centur"/>
          <w:sz w:val="26"/>
          <w:szCs w:val="26"/>
        </w:rPr>
      </w:pPr>
    </w:p>
    <w:p w14:paraId="3404E64B" w14:textId="77777777" w:rsidR="00000000" w:rsidRDefault="0069725C">
      <w:pPr>
        <w:pStyle w:val="BodyTextIndent2"/>
        <w:spacing w:after="120"/>
        <w:rPr>
          <w:rFonts w:ascii="UTM Centur" w:hAnsi="UTM Centur" w:cs="UTM Centur"/>
          <w:sz w:val="26"/>
          <w:szCs w:val="26"/>
        </w:rPr>
      </w:pPr>
      <w:r>
        <w:rPr>
          <w:rFonts w:ascii="UTM Centur" w:hAnsi="UTM Centur" w:cs="UTM Centur"/>
          <w:sz w:val="26"/>
          <w:szCs w:val="26"/>
        </w:rPr>
        <w:t>Thị cố Phổ Quảng,</w:t>
      </w:r>
      <w:r>
        <w:rPr>
          <w:rFonts w:ascii="UTM Centur" w:hAnsi="UTM Centur" w:cs="UTM Centur"/>
          <w:sz w:val="26"/>
          <w:szCs w:val="26"/>
        </w:rPr>
        <w:t xml:space="preserve"> </w:t>
      </w:r>
      <w:r>
        <w:rPr>
          <w:rFonts w:ascii="UTM Centur" w:hAnsi="UTM Centur" w:cs="UTM Centur"/>
          <w:sz w:val="26"/>
          <w:szCs w:val="26"/>
        </w:rPr>
        <w:t>đương tri Địa Tạng Bồ-tát</w:t>
      </w:r>
      <w:r>
        <w:rPr>
          <w:rFonts w:ascii="UTM Centur" w:hAnsi="UTM Centur" w:cs="UTM Centur"/>
          <w:sz w:val="26"/>
          <w:szCs w:val="26"/>
        </w:rPr>
        <w:t xml:space="preserve"> </w:t>
      </w:r>
      <w:r>
        <w:rPr>
          <w:rFonts w:ascii="UTM Centur" w:hAnsi="UTM Centur" w:cs="UTM Centur"/>
          <w:sz w:val="26"/>
          <w:szCs w:val="26"/>
        </w:rPr>
        <w:t>hữu n</w:t>
      </w:r>
      <w:r>
        <w:rPr>
          <w:rFonts w:ascii="UTM Centur" w:hAnsi="UTM Centur" w:cs="UTM Centur"/>
          <w:sz w:val="26"/>
          <w:szCs w:val="26"/>
        </w:rPr>
        <w:t>hư thị đẳng bất khả thuyết</w:t>
      </w:r>
      <w:r>
        <w:rPr>
          <w:rFonts w:ascii="UTM Centur" w:hAnsi="UTM Centur" w:cs="UTM Centur"/>
          <w:sz w:val="26"/>
          <w:szCs w:val="26"/>
        </w:rPr>
        <w:t xml:space="preserve"> </w:t>
      </w:r>
      <w:r>
        <w:rPr>
          <w:rFonts w:ascii="UTM Centur" w:hAnsi="UTM Centur" w:cs="UTM Centur"/>
          <w:sz w:val="26"/>
          <w:szCs w:val="26"/>
        </w:rPr>
        <w:t>bá thiên vạn ức đại oai thần lực lợi ích chi sự.</w:t>
      </w:r>
    </w:p>
    <w:p w14:paraId="3B038936"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Đây là lời tổng kết. Địa Tạng Bồ-tát, ba chữ “như thị đẳng” tổng kết những lợi ích của sự t</w:t>
      </w:r>
      <w:r>
        <w:rPr>
          <w:rFonts w:ascii="UTM Centur" w:hAnsi="UTM Centur" w:cs="UTM Centur"/>
          <w:sz w:val="26"/>
          <w:szCs w:val="26"/>
        </w:rPr>
        <w:t>ín thọ phụng hành nói phía trước, quy kết về oai thần của Địa Tạng Bồ-tát gia trì. Địa Tạ</w:t>
      </w:r>
      <w:r>
        <w:rPr>
          <w:rFonts w:ascii="UTM Centur" w:hAnsi="UTM Centur" w:cs="UTM Centur"/>
          <w:sz w:val="26"/>
          <w:szCs w:val="26"/>
        </w:rPr>
        <w:t xml:space="preserve">ng Bồ-tát là biểu pháp, là tượng trưng, </w:t>
      </w:r>
      <w:r>
        <w:rPr>
          <w:rFonts w:ascii="UTM Centur" w:hAnsi="UTM Centur" w:cs="UTM Centur"/>
          <w:sz w:val="26"/>
          <w:szCs w:val="26"/>
        </w:rPr>
        <w:lastRenderedPageBreak/>
        <w:t>nội dung chân thật của ngài chính là kho báu vốn có trong tự tánh của chúng ta. Kho báu này, trong kinh thường nói tự tánh vốn đầy đủ vô lượng trí tuệ, vô lượng đức năng; “đức” là nói về đức tướng, y báo chánh báo tr</w:t>
      </w:r>
      <w:r>
        <w:rPr>
          <w:rFonts w:ascii="UTM Centur" w:hAnsi="UTM Centur" w:cs="UTM Centur"/>
          <w:sz w:val="26"/>
          <w:szCs w:val="26"/>
        </w:rPr>
        <w:t xml:space="preserve">ang nghiêm trong Nhất Chân pháp giới là đức tướng; “năng” là năng lực, chính là “đại oai thần lực” nói ở đây, những thứ này vốn đầy đủ trong tự tánh chúng ta. Không chỉ là bộ kinh này, mà hết thảy những kinh Phật dạy đều là đức năng vốn có đầy đủ trong tự </w:t>
      </w:r>
      <w:r>
        <w:rPr>
          <w:rFonts w:ascii="UTM Centur" w:hAnsi="UTM Centur" w:cs="UTM Centur"/>
          <w:sz w:val="26"/>
          <w:szCs w:val="26"/>
        </w:rPr>
        <w:t>tánh, nếu rời khỏi tự tánh thì không có một pháp nào có thể được. Do đó có thể biết, đối trước chư Phật, Bồ-tát đọc kinh, dùng tâm chân thành cung kính liền có thể khai phát tự tánh, khiến cho tánh đức của chính mình cũng có thể khởi lên. Hiện tượng dao độ</w:t>
      </w:r>
      <w:r>
        <w:rPr>
          <w:rFonts w:ascii="UTM Centur" w:hAnsi="UTM Centur" w:cs="UTM Centur"/>
          <w:sz w:val="26"/>
          <w:szCs w:val="26"/>
        </w:rPr>
        <w:t xml:space="preserve">ng sóng của chúng ta được nối liền với chư Phật, Bồ-tát, vì tần số đều giống nhau. Lúc này hết thảy những hoài nghi lo lắng của chúng ta mới có thể đoạn trừ, đoạn nghi hoặc mới có thể sanh khởi lòng tin chân thật, lòng tin thành tựu Phật sự, Phật sự chính </w:t>
      </w:r>
      <w:r>
        <w:rPr>
          <w:rFonts w:ascii="UTM Centur" w:hAnsi="UTM Centur" w:cs="UTM Centur"/>
          <w:sz w:val="26"/>
          <w:szCs w:val="26"/>
        </w:rPr>
        <w:t xml:space="preserve">là sự nghiệp tự lợi lợi tha, lòng tin là nguồn cội, trong kinh Hoa Nghiêm nói: </w:t>
      </w:r>
      <w:r>
        <w:rPr>
          <w:rFonts w:ascii="UTM Centur" w:hAnsi="UTM Centur" w:cs="UTM Centur"/>
          <w:i/>
          <w:iCs/>
          <w:sz w:val="26"/>
          <w:szCs w:val="26"/>
        </w:rPr>
        <w:t>“Lòng tin là bước đầu vào đạo, là mẹ của của tất cả công đức”.</w:t>
      </w:r>
      <w:r>
        <w:rPr>
          <w:rFonts w:ascii="UTM Centur" w:hAnsi="UTM Centur" w:cs="UTM Centur"/>
          <w:i/>
          <w:sz w:val="26"/>
          <w:szCs w:val="26"/>
        </w:rPr>
        <w:t xml:space="preserve"> </w:t>
      </w:r>
      <w:r>
        <w:rPr>
          <w:rFonts w:ascii="UTM Centur" w:hAnsi="UTM Centur" w:cs="UTM Centur"/>
          <w:sz w:val="26"/>
          <w:szCs w:val="26"/>
        </w:rPr>
        <w:t>Đạo chính là đạo thành Phật, chuyển phàm thành thánh; “thánh” đạt đến cứu cánh viên mãn là thành Phật, lòng tin là</w:t>
      </w:r>
      <w:r>
        <w:rPr>
          <w:rFonts w:ascii="UTM Centur" w:hAnsi="UTM Centur" w:cs="UTM Centur"/>
          <w:sz w:val="26"/>
          <w:szCs w:val="26"/>
        </w:rPr>
        <w:t xml:space="preserve"> nguồn cội. Công đức là tự lợi lợi tha, tự lợi lợi tha đạt đến cứu cánh viên mãn cũng được xây dựng từ lòng tin.</w:t>
      </w:r>
    </w:p>
    <w:p w14:paraId="11B3BEC7"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Ngày nay chúng ta làm nhưng làm không đủ, làm không viên mãn, nguyên nhân ở tại chỗ nào? Nguyên nhân ở chỗ không xây dựng lòng tin, lòng tin kh</w:t>
      </w:r>
      <w:r>
        <w:rPr>
          <w:rFonts w:ascii="UTM Centur" w:hAnsi="UTM Centur" w:cs="UTM Centur"/>
          <w:sz w:val="26"/>
          <w:szCs w:val="26"/>
        </w:rPr>
        <w:t>ông đủ. Lòng tin không đủ là bởi vì đối với chân tướng sự thật</w:t>
      </w:r>
      <w:r>
        <w:rPr>
          <w:rFonts w:ascii="UTM Centur" w:hAnsi="UTM Centur" w:cs="UTM Centur"/>
          <w:sz w:val="26"/>
          <w:szCs w:val="26"/>
        </w:rPr>
        <w:t xml:space="preserve"> </w:t>
      </w:r>
      <w:r>
        <w:rPr>
          <w:rFonts w:ascii="UTM Centur" w:hAnsi="UTM Centur" w:cs="UTM Centur"/>
          <w:sz w:val="26"/>
          <w:szCs w:val="26"/>
        </w:rPr>
        <w:t xml:space="preserve">hiểu không đủ thấu triệt. Thế nên, giải có thể giúp cho tín, tín có thể giúp cho giải, hành có thể giúp cho tín, tín có thể giúp cho hành, tuy nói bốn chữ </w:t>
      </w:r>
      <w:r>
        <w:rPr>
          <w:rFonts w:ascii="UTM Centur" w:hAnsi="UTM Centur" w:cs="UTM Centur"/>
          <w:i/>
          <w:sz w:val="26"/>
          <w:szCs w:val="26"/>
        </w:rPr>
        <w:t>tín, giải, hành, chứng,</w:t>
      </w:r>
      <w:r>
        <w:rPr>
          <w:rFonts w:ascii="UTM Centur" w:hAnsi="UTM Centur" w:cs="UTM Centur"/>
          <w:sz w:val="26"/>
          <w:szCs w:val="26"/>
        </w:rPr>
        <w:t xml:space="preserve"> thật ra chỉ là</w:t>
      </w:r>
      <w:r>
        <w:rPr>
          <w:rFonts w:ascii="UTM Centur" w:hAnsi="UTM Centur" w:cs="UTM Centur"/>
          <w:sz w:val="26"/>
          <w:szCs w:val="26"/>
        </w:rPr>
        <w:t xml:space="preserve"> một sự việc. Trong mỗi một chữ nhất định phải hàm nhiếp cả ba chữ kia, nếu không hàm nhiếp cả ba chữ kia thì đó không thể gọi là tín. trong tín không có giải, không có hành, không có chứng thì không gọi là tín; nếu trong giải không có tín, không có hành, </w:t>
      </w:r>
      <w:r>
        <w:rPr>
          <w:rFonts w:ascii="UTM Centur" w:hAnsi="UTM Centur" w:cs="UTM Centur"/>
          <w:sz w:val="26"/>
          <w:szCs w:val="26"/>
        </w:rPr>
        <w:t>không có chứng thì không gọi là giải. Phật pháp là viên dung, viên tu viên chứng tiến triển sẽ rất nhanh. Đoạn tiếp theo nói:</w:t>
      </w:r>
    </w:p>
    <w:p w14:paraId="37AA89D2" w14:textId="77777777" w:rsidR="00000000" w:rsidRDefault="0069725C">
      <w:pPr>
        <w:pStyle w:val="BodyTextIndent3"/>
        <w:ind w:left="0" w:firstLine="720"/>
        <w:jc w:val="both"/>
        <w:rPr>
          <w:rFonts w:ascii="UTM Centur" w:hAnsi="UTM Centur" w:cs="UTM Centur"/>
          <w:sz w:val="26"/>
          <w:szCs w:val="26"/>
        </w:rPr>
      </w:pPr>
    </w:p>
    <w:p w14:paraId="2476199A" w14:textId="77777777" w:rsidR="00000000" w:rsidRDefault="0069725C">
      <w:pPr>
        <w:pStyle w:val="BodyTextIndent3"/>
        <w:ind w:left="0" w:firstLine="720"/>
        <w:jc w:val="both"/>
        <w:rPr>
          <w:rFonts w:ascii="UTM Centur" w:hAnsi="UTM Centur" w:cs="UTM Centur"/>
          <w:b/>
          <w:bCs/>
          <w:sz w:val="26"/>
          <w:szCs w:val="26"/>
        </w:rPr>
      </w:pPr>
      <w:r>
        <w:rPr>
          <w:rFonts w:ascii="UTM Centur" w:hAnsi="UTM Centur" w:cs="UTM Centur"/>
          <w:b/>
          <w:bCs/>
          <w:sz w:val="26"/>
          <w:szCs w:val="26"/>
        </w:rPr>
        <w:t>Diêm-phù chúng sanh ư thử đại sĩ hữu đại nhân duyên.</w:t>
      </w:r>
    </w:p>
    <w:p w14:paraId="61C0FA64"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“Diêm-phù chúng sanh”, Diêm-phù là nói thế giới này của chúng ta, địa cầu nà</w:t>
      </w:r>
      <w:r>
        <w:rPr>
          <w:rFonts w:ascii="UTM Centur" w:hAnsi="UTM Centur" w:cs="UTM Centur"/>
          <w:sz w:val="26"/>
          <w:szCs w:val="26"/>
        </w:rPr>
        <w:t xml:space="preserve">y của chúng ta. Chúng sanh trên quả địa cầu này có nhân duyên lớn với Địa Tạng Bồ-tát, có duyên thì gặp nhau sẽ hoan hỷ, không có duyên sẽ khó tiếp nhận. Chuyện này trong đời sống của chúng ta cũng có thể nhận biết được. Khi chúng ta đi tới một chỗ xa lạ, </w:t>
      </w:r>
      <w:r>
        <w:rPr>
          <w:rFonts w:ascii="UTM Centur" w:hAnsi="UTM Centur" w:cs="UTM Centur"/>
          <w:sz w:val="26"/>
          <w:szCs w:val="26"/>
        </w:rPr>
        <w:t xml:space="preserve">đặc biệt như lúc đi du lịch, lần đầu tiên đến đó du lịch, chúng ta gặp rất nhiều người, có người </w:t>
      </w:r>
      <w:r>
        <w:rPr>
          <w:rFonts w:ascii="UTM Centur" w:hAnsi="UTM Centur" w:cs="UTM Centur"/>
          <w:sz w:val="26"/>
          <w:szCs w:val="26"/>
        </w:rPr>
        <w:lastRenderedPageBreak/>
        <w:t>vừa nhìn thì thấy thuận mắt, nhìn thấy rất hoan hỷ, có người vừa nhìn thì liền chán ghét,  [mặc dù] trước đó chưa từng gặp họ. Tại sao lại có hiện tượng như vậ</w:t>
      </w:r>
      <w:r>
        <w:rPr>
          <w:rFonts w:ascii="UTM Centur" w:hAnsi="UTM Centur" w:cs="UTM Centur"/>
          <w:sz w:val="26"/>
          <w:szCs w:val="26"/>
        </w:rPr>
        <w:t xml:space="preserve">y? Hiện tượng này chính là do duyên phần đời trước. Khi gặp liền hoan hỷ, mình gặp họ cũng hoan hỷ, họ gặp mình cũng hoan hỷ, đây là thiện duyên đời trước. Còn khi chúng ta gặp nhau liền cảm thấy không thuận mắt, họ thấy mình cũng không thuận mắt, thì đây </w:t>
      </w:r>
      <w:r>
        <w:rPr>
          <w:rFonts w:ascii="UTM Centur" w:hAnsi="UTM Centur" w:cs="UTM Centur"/>
          <w:sz w:val="26"/>
          <w:szCs w:val="26"/>
        </w:rPr>
        <w:t>là ác duyên đời trước. Có thể chúng ta trong đời này, chỉ trong vòng thời gian mấy giây, mấy phút, cả đời chỉ gặp nhau một lần như vậy, không dễ gì có thể gặp lần thứ hai, những chuyện như vậy thật quá nhiều. Tuy có duyên, duyên phần rất mỏng, duyên gặp mộ</w:t>
      </w:r>
      <w:r>
        <w:rPr>
          <w:rFonts w:ascii="UTM Centur" w:hAnsi="UTM Centur" w:cs="UTM Centur"/>
          <w:sz w:val="26"/>
          <w:szCs w:val="26"/>
        </w:rPr>
        <w:t>t lần, duyên gặp một lần trong cả đời, thời gian vô cùng ngắn ngủi, [từ việc này] chúng ta biết được là có nhân duyên đời trước.</w:t>
      </w:r>
    </w:p>
    <w:p w14:paraId="4352B92D" w14:textId="77777777" w:rsidR="00000000" w:rsidRDefault="0069725C">
      <w:pPr>
        <w:pStyle w:val="BodyTextIndent3"/>
        <w:ind w:left="0" w:firstLine="720"/>
        <w:jc w:val="both"/>
        <w:rPr>
          <w:rFonts w:ascii="UTM Centur" w:hAnsi="UTM Centur" w:cs="UTM Centur"/>
          <w:sz w:val="26"/>
          <w:szCs w:val="26"/>
        </w:rPr>
      </w:pPr>
      <w:r>
        <w:rPr>
          <w:rFonts w:ascii="UTM Centur" w:hAnsi="UTM Centur" w:cs="UTM Centur"/>
          <w:sz w:val="26"/>
          <w:szCs w:val="26"/>
        </w:rPr>
        <w:t xml:space="preserve"> Vẫn còn một chuyện cũng có thể chứng minh được chúng ta chắc chắn có đời quá khứ. Khi chúng ta tới một địa phương nào đó du lị</w:t>
      </w:r>
      <w:r>
        <w:rPr>
          <w:rFonts w:ascii="UTM Centur" w:hAnsi="UTM Centur" w:cs="UTM Centur"/>
          <w:sz w:val="26"/>
          <w:szCs w:val="26"/>
        </w:rPr>
        <w:t>ch, đích thực cả đời chưa từng tới đó bao giờ, nhưng đột nhiên cảm thấy hoàn cảnh nơi đó rất quen thuộc, hình như đã gặp qua rồi, đó là do nguyên nhân gì? Trong đời quá khứ bạn đã từng sống ở nơi đó, nếu không thì bạn làm sao cảm thấy rất quen thuộc? Từ tr</w:t>
      </w:r>
      <w:r>
        <w:rPr>
          <w:rFonts w:ascii="UTM Centur" w:hAnsi="UTM Centur" w:cs="UTM Centur"/>
          <w:sz w:val="26"/>
          <w:szCs w:val="26"/>
        </w:rPr>
        <w:t>ước tới nay chưa hề có ai giới thiệu thì bạn làm sao cảm thấy quen thuộc? Điều này chứng minh con người nhất định có đời trước. Lúc tôi ở tiểu bang Texas, Mỹ có một vị đồng tu, là cư sĩ Thái Văn Hùng, ông kể lại nhân duyên học Phật của ông, chân thật thể h</w:t>
      </w:r>
      <w:r>
        <w:rPr>
          <w:rFonts w:ascii="UTM Centur" w:hAnsi="UTM Centur" w:cs="UTM Centur"/>
          <w:sz w:val="26"/>
          <w:szCs w:val="26"/>
        </w:rPr>
        <w:t>ội được có đời quá khứ,</w:t>
      </w:r>
      <w:r>
        <w:rPr>
          <w:rFonts w:ascii="UTM Centur" w:hAnsi="UTM Centur" w:cs="UTM Centur"/>
          <w:sz w:val="26"/>
          <w:szCs w:val="26"/>
        </w:rPr>
        <w:t xml:space="preserve"> </w:t>
      </w:r>
      <w:r>
        <w:rPr>
          <w:rFonts w:ascii="UTM Centur" w:hAnsi="UTM Centur" w:cs="UTM Centur"/>
          <w:sz w:val="26"/>
          <w:szCs w:val="26"/>
        </w:rPr>
        <w:t>ông biết được. Có một lần ông ngẫu nhiên lái xe bị lạc đường ở gần San Francisco, khi chạy đến một thị trấn nhỏ, từ trước tới giờ chưa hề đến đó, ông đột nhiên cảm thấy thị trấn đó rất quen thuộc, ông biết đường ở đó phải đi như thế</w:t>
      </w:r>
      <w:r>
        <w:rPr>
          <w:rFonts w:ascii="UTM Centur" w:hAnsi="UTM Centur" w:cs="UTM Centur"/>
          <w:sz w:val="26"/>
          <w:szCs w:val="26"/>
        </w:rPr>
        <w:t xml:space="preserve"> nào, ông lái xe đi theo quả nhiên không sai. Sau đó càng nghĩ càng cảm thấy kỳ lạ, nếu như không phải đời trước đã từng ở nơi đó thì làm sao quen thuộc như vậy? Làm sao có ấn tượng sâu sắc như vậy? Chắc chắn đã cư trú ở đó nhiều năm nên ấn tượng mới sâu đ</w:t>
      </w:r>
      <w:r>
        <w:rPr>
          <w:rFonts w:ascii="UTM Centur" w:hAnsi="UTM Centur" w:cs="UTM Centur"/>
          <w:sz w:val="26"/>
          <w:szCs w:val="26"/>
        </w:rPr>
        <w:t xml:space="preserve">ậm như vậy, đây là ông đích thân kể lại cho chúng tôi nghe. Chắc đời trước không có làm việc gì xấu nên đời này lại đầu thai làm người. Thế nên, con người đích thực có đời quá khứ, có quá khứ thì có tương lai, đây là nói về chân tướng sự thật của nhân quả </w:t>
      </w:r>
      <w:r>
        <w:rPr>
          <w:rFonts w:ascii="UTM Centur" w:hAnsi="UTM Centur" w:cs="UTM Centur"/>
          <w:sz w:val="26"/>
          <w:szCs w:val="26"/>
        </w:rPr>
        <w:t>luân hồi, rất nhiều người đã từng trải qua. Chính chúng ta cũng đã từng trải qua nhưng không rõ ràng, không sâu đậm</w:t>
      </w:r>
      <w:r>
        <w:rPr>
          <w:rFonts w:ascii="UTM Centur" w:hAnsi="UTM Centur" w:cs="UTM Centur"/>
          <w:sz w:val="26"/>
          <w:szCs w:val="26"/>
        </w:rPr>
        <w:t xml:space="preserve"> </w:t>
      </w:r>
      <w:r>
        <w:rPr>
          <w:rFonts w:ascii="UTM Centur" w:hAnsi="UTM Centur" w:cs="UTM Centur"/>
          <w:sz w:val="26"/>
          <w:szCs w:val="26"/>
        </w:rPr>
        <w:t>như cư sĩ Thái,</w:t>
      </w:r>
      <w:r>
        <w:rPr>
          <w:rFonts w:ascii="UTM Centur" w:hAnsi="UTM Centur" w:cs="UTM Centur"/>
          <w:sz w:val="26"/>
          <w:szCs w:val="26"/>
        </w:rPr>
        <w:t xml:space="preserve"> </w:t>
      </w:r>
      <w:r>
        <w:rPr>
          <w:rFonts w:ascii="UTM Centur" w:hAnsi="UTM Centur" w:cs="UTM Centur"/>
          <w:sz w:val="26"/>
          <w:szCs w:val="26"/>
        </w:rPr>
        <w:t>không có. Mời xem tiếp kinh văn:</w:t>
      </w:r>
    </w:p>
    <w:p w14:paraId="5796CDEF" w14:textId="77777777" w:rsidR="00000000" w:rsidRDefault="0069725C">
      <w:pPr>
        <w:pStyle w:val="BodyTextIndent3"/>
        <w:ind w:left="0" w:firstLine="720"/>
        <w:jc w:val="both"/>
        <w:rPr>
          <w:rFonts w:ascii="UTM Centur" w:hAnsi="UTM Centur" w:cs="UTM Centur"/>
          <w:sz w:val="26"/>
          <w:szCs w:val="26"/>
        </w:rPr>
      </w:pPr>
    </w:p>
    <w:p w14:paraId="4F673AD1" w14:textId="77777777" w:rsidR="00000000" w:rsidRDefault="0069725C">
      <w:pPr>
        <w:pStyle w:val="BodyTextIndent3"/>
        <w:ind w:left="0" w:firstLine="720"/>
        <w:jc w:val="both"/>
        <w:rPr>
          <w:rFonts w:ascii="UTM Centur" w:hAnsi="UTM Centur" w:cs="UTM Centur"/>
          <w:b/>
          <w:bCs/>
          <w:sz w:val="26"/>
          <w:szCs w:val="26"/>
        </w:rPr>
      </w:pPr>
      <w:r>
        <w:rPr>
          <w:rFonts w:ascii="UTM Centur" w:hAnsi="UTM Centur" w:cs="UTM Centur"/>
          <w:b/>
          <w:bCs/>
          <w:sz w:val="26"/>
          <w:szCs w:val="26"/>
        </w:rPr>
        <w:t>Thị chư chúng sanh văn Bồ-tát danh kiến Bồ-tát tượng,</w:t>
      </w:r>
      <w:r>
        <w:rPr>
          <w:rFonts w:ascii="UTM Centur" w:hAnsi="UTM Centur" w:cs="UTM Centur"/>
          <w:b/>
          <w:bCs/>
          <w:sz w:val="26"/>
          <w:szCs w:val="26"/>
        </w:rPr>
        <w:t xml:space="preserve"> </w:t>
      </w:r>
      <w:r>
        <w:rPr>
          <w:rFonts w:ascii="UTM Centur" w:hAnsi="UTM Centur" w:cs="UTM Centur"/>
          <w:b/>
          <w:bCs/>
          <w:sz w:val="26"/>
          <w:szCs w:val="26"/>
        </w:rPr>
        <w:t>nãi chí văn thị kinh tam tự ngũ tự h</w:t>
      </w:r>
      <w:r>
        <w:rPr>
          <w:rFonts w:ascii="UTM Centur" w:hAnsi="UTM Centur" w:cs="UTM Centur"/>
          <w:b/>
          <w:bCs/>
          <w:sz w:val="26"/>
          <w:szCs w:val="26"/>
        </w:rPr>
        <w:t>oặc nhất kệ nhất cú giả.</w:t>
      </w:r>
      <w:r>
        <w:rPr>
          <w:rFonts w:ascii="UTM Centur" w:hAnsi="UTM Centur" w:cs="UTM Centur"/>
          <w:b/>
          <w:bCs/>
          <w:sz w:val="26"/>
          <w:szCs w:val="26"/>
        </w:rPr>
        <w:t xml:space="preserve"> </w:t>
      </w:r>
      <w:r>
        <w:rPr>
          <w:rFonts w:ascii="UTM Centur" w:hAnsi="UTM Centur" w:cs="UTM Centur"/>
          <w:b/>
          <w:bCs/>
          <w:sz w:val="26"/>
          <w:szCs w:val="26"/>
        </w:rPr>
        <w:t>Hiện tại thù diệu an lạc, vị lai chi thế bá thiên vạn sanh, thường đắc đoan chánh sanh tôn quý gia.</w:t>
      </w:r>
    </w:p>
    <w:p w14:paraId="46483A78" w14:textId="77777777" w:rsidR="00000000" w:rsidRDefault="0069725C">
      <w:pPr>
        <w:pStyle w:val="BodyTextIndent"/>
        <w:ind w:left="0" w:firstLine="720"/>
        <w:jc w:val="both"/>
        <w:rPr>
          <w:rFonts w:ascii="UTM Centur" w:hAnsi="UTM Centur" w:cs="UTM Centur"/>
          <w:bCs/>
          <w:iCs/>
          <w:sz w:val="26"/>
          <w:szCs w:val="26"/>
        </w:rPr>
      </w:pPr>
      <w:r>
        <w:rPr>
          <w:rFonts w:ascii="UTM Centur" w:hAnsi="UTM Centur" w:cs="UTM Centur"/>
          <w:bCs/>
          <w:iCs/>
          <w:sz w:val="26"/>
          <w:szCs w:val="26"/>
        </w:rPr>
        <w:lastRenderedPageBreak/>
        <w:t xml:space="preserve">Đây là lời tán thán đến tột cùng, nói rõ lợi ích của việc nghe danh hiệu, thấy hình tượng, lời văn trong kinh điển đơn giản, nhưng </w:t>
      </w:r>
      <w:r>
        <w:rPr>
          <w:rFonts w:ascii="UTM Centur" w:hAnsi="UTM Centur" w:cs="UTM Centur"/>
          <w:bCs/>
          <w:iCs/>
          <w:sz w:val="26"/>
          <w:szCs w:val="26"/>
        </w:rPr>
        <w:t>hàm nghĩa sâu rộng. “Nghe danh Bồ-tát, thấy tượng Bồ-tát” cho đến tiếp xúc bộ kinh điển này, lợi ích của mỗi người có sâu cạn khác nhau. Có những người hoàn toàn không có dịp tiếp xúc Phật pháp, giống như đi tham quan du lịch hiện nay, đặc biệt là đi du lị</w:t>
      </w:r>
      <w:r>
        <w:rPr>
          <w:rFonts w:ascii="UTM Centur" w:hAnsi="UTM Centur" w:cs="UTM Centur"/>
          <w:bCs/>
          <w:iCs/>
          <w:sz w:val="26"/>
          <w:szCs w:val="26"/>
        </w:rPr>
        <w:t>ch Trung Quốc, tham quan chùa chiền ở Trung Quốc là trọng điểm của các đoàn du lịch, người ngoại quốc rất thích [đến những nơi này]. Hơn phân nửa là tín đồ Kitô giáo, Thiên Chúa giáo, Còn có tín đồ tôn giáo khác, họ không biết gì về Phật pháp. Nhờ chuyến đ</w:t>
      </w:r>
      <w:r>
        <w:rPr>
          <w:rFonts w:ascii="UTM Centur" w:hAnsi="UTM Centur" w:cs="UTM Centur"/>
          <w:bCs/>
          <w:iCs/>
          <w:sz w:val="26"/>
          <w:szCs w:val="26"/>
        </w:rPr>
        <w:t>i du lịch được nhìn thấy các tượng Phật, nhìn thấy tượng Bồ-tát, đương nhiên họ sẽ không có lòng tin, thậm chí họ còn coi những thứ này là mê tín. Mức độ cao hơn một chút thì họ sẽ xem đó như là tác phẩm nghệ thuật, xem như tác phẩm nghệ thuật để thưởng th</w:t>
      </w:r>
      <w:r>
        <w:rPr>
          <w:rFonts w:ascii="UTM Centur" w:hAnsi="UTM Centur" w:cs="UTM Centur"/>
          <w:bCs/>
          <w:iCs/>
          <w:sz w:val="26"/>
          <w:szCs w:val="26"/>
        </w:rPr>
        <w:t xml:space="preserve">ức. Có lợi ích hay không? Có lợi ích. Giống như câu nói trong nhà Phật: </w:t>
      </w:r>
      <w:r>
        <w:rPr>
          <w:rFonts w:ascii="UTM Centur" w:hAnsi="UTM Centur" w:cs="UTM Centur"/>
          <w:bCs/>
          <w:i/>
          <w:sz w:val="26"/>
          <w:szCs w:val="26"/>
        </w:rPr>
        <w:t>“Một khi lọt vào tai, vĩnh viễn thành hạt giống đạo”</w:t>
      </w:r>
      <w:r>
        <w:rPr>
          <w:rFonts w:ascii="UTM Centur" w:hAnsi="UTM Centur" w:cs="UTM Centur"/>
          <w:bCs/>
          <w:iCs/>
          <w:sz w:val="26"/>
          <w:szCs w:val="26"/>
        </w:rPr>
        <w:t>. Một khi lọt vào tai và một khi lọt vào mắt có cùng ý nghĩa. Nhĩ căn nghe thấy âm thanh niệm Phật hiệu, nghe thấy âm thanh đọc kinh</w:t>
      </w:r>
      <w:r>
        <w:rPr>
          <w:rFonts w:ascii="UTM Centur" w:hAnsi="UTM Centur" w:cs="UTM Centur"/>
          <w:bCs/>
          <w:iCs/>
          <w:sz w:val="26"/>
          <w:szCs w:val="26"/>
        </w:rPr>
        <w:t>, đó là nhĩ căn; nhìn thấy hình tượng Phật, Bồ-tát là nhãn căn, vĩnh viễn là hạt giống đạo trong a-lại-da thức. Bất luận là cố ý hay vô ý, bất luận là tán thán hay hủy báng, đều trở thành hạt giống kim cang, chỉ sợ là cả đời họ không có duyên tiếp xúc đến,</w:t>
      </w:r>
      <w:r>
        <w:rPr>
          <w:rFonts w:ascii="UTM Centur" w:hAnsi="UTM Centur" w:cs="UTM Centur"/>
          <w:bCs/>
          <w:iCs/>
          <w:sz w:val="26"/>
          <w:szCs w:val="26"/>
        </w:rPr>
        <w:t xml:space="preserve"> vậy thì vô cùng đáng tiếc.  [Nếu họ] hủy báng cũng không sao cả, khi họ tiếp xúc đến, nếu họ hủy báng thì họ sẽ chịu quả báo của sự hủy báng, sau khi chịu quả báo xong, tương lai có duyên gặp lại thì họ sẽ tin, họ có thể được độ.</w:t>
      </w:r>
      <w:r>
        <w:rPr>
          <w:rFonts w:ascii="UTM Centur" w:hAnsi="UTM Centur" w:cs="UTM Centur"/>
          <w:bCs/>
          <w:iCs/>
          <w:sz w:val="26"/>
          <w:szCs w:val="26"/>
        </w:rPr>
        <w:t xml:space="preserve"> </w:t>
      </w:r>
    </w:p>
    <w:p w14:paraId="5BF7DF90" w14:textId="77777777" w:rsidR="00000000" w:rsidRDefault="0069725C">
      <w:pPr>
        <w:pStyle w:val="BodyTextIndent"/>
        <w:ind w:left="0" w:firstLine="720"/>
        <w:jc w:val="both"/>
        <w:rPr>
          <w:rFonts w:ascii="UTM Centur" w:hAnsi="UTM Centur" w:cs="UTM Centur"/>
          <w:bCs/>
          <w:iCs/>
          <w:sz w:val="26"/>
          <w:szCs w:val="26"/>
        </w:rPr>
      </w:pPr>
      <w:r>
        <w:rPr>
          <w:rFonts w:ascii="UTM Centur" w:hAnsi="UTM Centur" w:cs="UTM Centur"/>
          <w:bCs/>
          <w:iCs/>
          <w:sz w:val="26"/>
          <w:szCs w:val="26"/>
        </w:rPr>
        <w:t>Do đó có thể biết, kết p</w:t>
      </w:r>
      <w:r>
        <w:rPr>
          <w:rFonts w:ascii="UTM Centur" w:hAnsi="UTM Centur" w:cs="UTM Centur"/>
          <w:bCs/>
          <w:iCs/>
          <w:sz w:val="26"/>
          <w:szCs w:val="26"/>
        </w:rPr>
        <w:t>háp duyên với chúng sanh là một việc tốt, trong pháp thế gian và xuất thế gian đều chân thật gọi là chuyện tốt đệ nhất. Lúc rộng kết pháp duyên không nên có kiêng dè gì cả, đừng cho rằng đây là không tôn trọng Phật, Bồ-tát, sẽ tạo nhiều tội nghiệp, vậy thì</w:t>
      </w:r>
      <w:r>
        <w:rPr>
          <w:rFonts w:ascii="UTM Centur" w:hAnsi="UTM Centur" w:cs="UTM Centur"/>
          <w:bCs/>
          <w:iCs/>
          <w:sz w:val="26"/>
          <w:szCs w:val="26"/>
        </w:rPr>
        <w:t xml:space="preserve"> bạn sẽ không dám làm, bạn làm sao có thể kết duyên với chúng sanh? Khởi tâm tôn trọng, kính ngưỡng đối với Phật, Bồ-tát đó là chuyện đã vào cửa Phật rồi, chúng ta phải tôn trọng hình tượng Phật, Bồ-tát, dùng tâm cung kính cúng dường. Nhưng khi chúng ta gi</w:t>
      </w:r>
      <w:r>
        <w:rPr>
          <w:rFonts w:ascii="UTM Centur" w:hAnsi="UTM Centur" w:cs="UTM Centur"/>
          <w:bCs/>
          <w:iCs/>
          <w:sz w:val="26"/>
          <w:szCs w:val="26"/>
        </w:rPr>
        <w:t>ới thiệu cho người khác thì không cần có những lo lắng này. Giới thiệu cho người khác là gieo hạt giống Phật trong a-lại-da thức của người ta, cho dù hủy báng, sỉ nhục cũng không sao, Phật, Bồ-tát đâu có lý nào trách cứ bạn? Nếu trách cứ thì là phàm phu, k</w:t>
      </w:r>
      <w:r>
        <w:rPr>
          <w:rFonts w:ascii="UTM Centur" w:hAnsi="UTM Centur" w:cs="UTM Centur"/>
          <w:bCs/>
          <w:iCs/>
          <w:sz w:val="26"/>
          <w:szCs w:val="26"/>
        </w:rPr>
        <w:t xml:space="preserve">hông phải thánh nhân, [Phật, Bồ-tát] tuyệt đối không trách móc. Cho nên hiện nay chúng ta có khi nhìn thấy, trên giấy gói đồ có in hình tượng Phật, Bồ-tát, báo chí cũng thường in danh hiệu Phật, Bồ-tát và cũng có hình tượng Phật, Bồ-tát. Có một số đồng tu </w:t>
      </w:r>
      <w:r>
        <w:rPr>
          <w:rFonts w:ascii="UTM Centur" w:hAnsi="UTM Centur" w:cs="UTM Centur"/>
          <w:bCs/>
          <w:iCs/>
          <w:sz w:val="26"/>
          <w:szCs w:val="26"/>
        </w:rPr>
        <w:t xml:space="preserve">gặp phải chuyện như vậy liền đến hỏi tôi phải làm sao? Giấy báo này có thể đem bỏ không? Phải xử lý như thế nào? Họ rất hoang mang. Như vậy là khởi phân biệt, chấp trước, phải </w:t>
      </w:r>
      <w:r>
        <w:rPr>
          <w:rFonts w:ascii="UTM Centur" w:hAnsi="UTM Centur" w:cs="UTM Centur"/>
          <w:bCs/>
          <w:iCs/>
          <w:sz w:val="26"/>
          <w:szCs w:val="26"/>
        </w:rPr>
        <w:lastRenderedPageBreak/>
        <w:t>biết in [hình Phật, Bồ-tát] trên báo là để kết pháp duyên, trồng thiện duyên với</w:t>
      </w:r>
      <w:r>
        <w:rPr>
          <w:rFonts w:ascii="UTM Centur" w:hAnsi="UTM Centur" w:cs="UTM Centur"/>
          <w:bCs/>
          <w:iCs/>
          <w:sz w:val="26"/>
          <w:szCs w:val="26"/>
        </w:rPr>
        <w:t xml:space="preserve"> rất nhiều chúng sanh. Chúng ta gặp thì phải xử lý như thế nào? Phải xem [hoàn cảnh] của bạn. Nếu nhà bạn có chỗ cất giữ, bạn có thể cắt hình hay danh hiệu của Phật, Bồ-tát trên báo, hoặc đem hình ấy dán lên sách để làm kỷ niệm cũng là việc tốt. Nếu như kh</w:t>
      </w:r>
      <w:r>
        <w:rPr>
          <w:rFonts w:ascii="UTM Centur" w:hAnsi="UTM Centur" w:cs="UTM Centur"/>
          <w:bCs/>
          <w:iCs/>
          <w:sz w:val="26"/>
          <w:szCs w:val="26"/>
        </w:rPr>
        <w:t>ông thể làm được như vậy thì cứ xử lý như những báo chí thông thường cũng được, không cần phải chấp trước, không cần phải tính toán. Đặc biệt là người tạo ác trên thế gian này nhiều, tạo danh hiệu và hình tượng Phật, Bồ-tát càng nhiều càng tốt. Sự phát tâm</w:t>
      </w:r>
      <w:r>
        <w:rPr>
          <w:rFonts w:ascii="UTM Centur" w:hAnsi="UTM Centur" w:cs="UTM Centur"/>
          <w:bCs/>
          <w:iCs/>
          <w:sz w:val="26"/>
          <w:szCs w:val="26"/>
        </w:rPr>
        <w:t xml:space="preserve"> khác nhau, tâm này là nhằm đem lại lợi ích cho hết thảy chúng sanh, hy vọng chúng sanh trồng xuống hạt giống Phật, Bồ-tát,</w:t>
      </w:r>
      <w:r>
        <w:rPr>
          <w:rFonts w:ascii="UTM Centur" w:hAnsi="UTM Centur" w:cs="UTM Centur"/>
          <w:bCs/>
          <w:iCs/>
          <w:sz w:val="26"/>
          <w:szCs w:val="26"/>
        </w:rPr>
        <w:t xml:space="preserve"> </w:t>
      </w:r>
      <w:r>
        <w:rPr>
          <w:rFonts w:ascii="UTM Centur" w:hAnsi="UTM Centur" w:cs="UTM Centur"/>
          <w:bCs/>
          <w:iCs/>
          <w:sz w:val="26"/>
          <w:szCs w:val="26"/>
        </w:rPr>
        <w:t>đây là việc tốt. Đừng nghĩ như vậy là không cung kính, đoạn mất đi duyên này, vậy thì rất đáng tiếc.</w:t>
      </w:r>
      <w:r>
        <w:rPr>
          <w:rFonts w:ascii="UTM Centur" w:hAnsi="UTM Centur" w:cs="UTM Centur"/>
          <w:bCs/>
          <w:iCs/>
          <w:sz w:val="26"/>
          <w:szCs w:val="26"/>
        </w:rPr>
        <w:t xml:space="preserve"> </w:t>
      </w:r>
    </w:p>
    <w:p w14:paraId="4F488C93" w14:textId="77777777" w:rsidR="00000000" w:rsidRDefault="0069725C">
      <w:pPr>
        <w:pStyle w:val="BodyTextIndent"/>
        <w:ind w:left="0" w:firstLine="720"/>
        <w:jc w:val="both"/>
        <w:rPr>
          <w:rFonts w:ascii="UTM Centur" w:hAnsi="UTM Centur" w:cs="UTM Centur"/>
          <w:bCs/>
          <w:iCs/>
          <w:sz w:val="26"/>
          <w:szCs w:val="26"/>
        </w:rPr>
      </w:pPr>
      <w:r>
        <w:rPr>
          <w:rFonts w:ascii="UTM Centur" w:hAnsi="UTM Centur" w:cs="UTM Centur"/>
          <w:bCs/>
          <w:iCs/>
          <w:sz w:val="26"/>
          <w:szCs w:val="26"/>
        </w:rPr>
        <w:t>L</w:t>
      </w:r>
      <w:r>
        <w:rPr>
          <w:rFonts w:ascii="UTM Centur" w:hAnsi="UTM Centur" w:cs="UTM Centur"/>
          <w:bCs/>
          <w:iCs/>
          <w:sz w:val="26"/>
          <w:szCs w:val="26"/>
        </w:rPr>
        <w:t xml:space="preserve">ợi ích nói ở chỗ này vô cùng </w:t>
      </w:r>
      <w:r>
        <w:rPr>
          <w:rFonts w:ascii="UTM Centur" w:hAnsi="UTM Centur" w:cs="UTM Centur"/>
          <w:bCs/>
          <w:iCs/>
          <w:sz w:val="26"/>
          <w:szCs w:val="26"/>
        </w:rPr>
        <w:t xml:space="preserve">rõ ràng. Người có được lợi ích [nhiều hay ít là] tùy theo tâm của họ, tùy theo nguyện của họ, nếu như họ có thể giải, có thể hành, thì lợi ích ấy càng thù thắng, lợi ích càng lớn. Họ nghe danh danh hiệu, thấy hình tượng nhưng không hiểu thì cũng không thể </w:t>
      </w:r>
      <w:r>
        <w:rPr>
          <w:rFonts w:ascii="UTM Centur" w:hAnsi="UTM Centur" w:cs="UTM Centur"/>
          <w:bCs/>
          <w:iCs/>
          <w:sz w:val="26"/>
          <w:szCs w:val="26"/>
        </w:rPr>
        <w:t xml:space="preserve">hành, lợi ích này ẩn chứa trong a-lại-da thức của họ, bây giờ không thể đạt được lợi ích. Ở chỗ này nói, </w:t>
      </w:r>
      <w:r>
        <w:rPr>
          <w:rFonts w:ascii="UTM Centur" w:hAnsi="UTM Centur" w:cs="UTM Centur"/>
        </w:rPr>
        <w:t>“</w:t>
      </w:r>
      <w:r>
        <w:rPr>
          <w:rFonts w:ascii="UTM Centur" w:hAnsi="UTM Centur" w:cs="UTM Centur"/>
          <w:bCs/>
          <w:iCs/>
          <w:sz w:val="26"/>
          <w:szCs w:val="26"/>
        </w:rPr>
        <w:t>hiện tại đạt được an vui thù thắng vi diệu”,</w:t>
      </w:r>
      <w:r>
        <w:rPr>
          <w:rFonts w:ascii="UTM Centur" w:hAnsi="UTM Centur" w:cs="UTM Centur"/>
          <w:bCs/>
          <w:iCs/>
          <w:sz w:val="26"/>
          <w:szCs w:val="26"/>
        </w:rPr>
        <w:t xml:space="preserve"> </w:t>
      </w:r>
      <w:r>
        <w:rPr>
          <w:rFonts w:ascii="UTM Centur" w:hAnsi="UTM Centur" w:cs="UTM Centur"/>
          <w:bCs/>
          <w:iCs/>
          <w:sz w:val="26"/>
          <w:szCs w:val="26"/>
        </w:rPr>
        <w:t>họ không đạt được. Đến khi nào họ mới đạt được lợi ích? Khi đời sau họ có cơ duyên này, lại có cơ duyên g</w:t>
      </w:r>
      <w:r>
        <w:rPr>
          <w:rFonts w:ascii="UTM Centur" w:hAnsi="UTM Centur" w:cs="UTM Centur"/>
          <w:bCs/>
          <w:iCs/>
          <w:sz w:val="26"/>
          <w:szCs w:val="26"/>
        </w:rPr>
        <w:t>ặp được,</w:t>
      </w:r>
      <w:r>
        <w:rPr>
          <w:rFonts w:ascii="UTM Centur" w:hAnsi="UTM Centur" w:cs="UTM Centur"/>
          <w:bCs/>
          <w:iCs/>
          <w:sz w:val="26"/>
          <w:szCs w:val="26"/>
        </w:rPr>
        <w:t xml:space="preserve"> </w:t>
      </w:r>
      <w:r>
        <w:rPr>
          <w:rFonts w:ascii="UTM Centur" w:hAnsi="UTM Centur" w:cs="UTM Centur"/>
          <w:bCs/>
          <w:iCs/>
          <w:sz w:val="26"/>
          <w:szCs w:val="26"/>
        </w:rPr>
        <w:t xml:space="preserve">khi gặp lại nếu duyên đó thù thắng, gặp được thiện tri thức, gặp được đồng tham, đạo hữu tốt giúp đỡ họ có thể giải, có thể hành thì lợi ích an lạc thù thắng của họ mới hiện tiền. Do đó, trong đây không có mê tín, nhân duyên sai khác trong đây vô </w:t>
      </w:r>
      <w:r>
        <w:rPr>
          <w:rFonts w:ascii="UTM Centur" w:hAnsi="UTM Centur" w:cs="UTM Centur"/>
          <w:bCs/>
          <w:iCs/>
          <w:sz w:val="26"/>
          <w:szCs w:val="26"/>
        </w:rPr>
        <w:t>lượng vô biên. Chúng ta phải hiểu đạo lý này, hiểu chân tướng sự thật này, khi gặp người đưa ra câu hỏi, chúng ta có thể giải đáp cho họ, giúp họ đoạn nghi sanh tín. Người có duyên nghe danh hiệu, thấy hình tượng. Chúng ta tỉ mỉ mà suy nghĩ, chúng ta trong</w:t>
      </w:r>
      <w:r>
        <w:rPr>
          <w:rFonts w:ascii="UTM Centur" w:hAnsi="UTM Centur" w:cs="UTM Centur"/>
          <w:bCs/>
          <w:iCs/>
          <w:sz w:val="26"/>
          <w:szCs w:val="26"/>
        </w:rPr>
        <w:t xml:space="preserve"> đời quá khứ, thậm chí trong kiếp lâu xa về trước chúng ta đã trồng nhân, đến đời này chúng ta mới gặp được duyên, duyên mới chín muồi. Cho nên gặp được bộ kinh này liền có thể sanh tâm hoan hỷ, càng đọc càng hoan hỷ, hiểu được thì hoan hỷ, không hiểu cũng</w:t>
      </w:r>
      <w:r>
        <w:rPr>
          <w:rFonts w:ascii="UTM Centur" w:hAnsi="UTM Centur" w:cs="UTM Centur"/>
          <w:bCs/>
          <w:iCs/>
          <w:sz w:val="26"/>
          <w:szCs w:val="26"/>
        </w:rPr>
        <w:t xml:space="preserve"> hoan hỷ, vì duyên sâu dày! Duyên này nhất định là đã được gieo trồng đời trước, không thể nào đời này vừa tiếp xúc liền sanh tâm hoan hỷ, không có đạo lý này.</w:t>
      </w:r>
    </w:p>
    <w:p w14:paraId="2D45C782" w14:textId="77777777" w:rsidR="00000000" w:rsidRDefault="0069725C">
      <w:pPr>
        <w:pStyle w:val="BodyTextIndent"/>
        <w:ind w:left="0" w:firstLine="720"/>
        <w:jc w:val="both"/>
        <w:rPr>
          <w:rFonts w:ascii="UTM Centur" w:hAnsi="UTM Centur" w:cs="UTM Centur"/>
          <w:bCs/>
          <w:iCs/>
          <w:sz w:val="26"/>
          <w:szCs w:val="26"/>
        </w:rPr>
      </w:pPr>
      <w:r>
        <w:rPr>
          <w:rFonts w:ascii="UTM Centur" w:hAnsi="UTM Centur" w:cs="UTM Centur"/>
          <w:bCs/>
          <w:iCs/>
          <w:sz w:val="26"/>
          <w:szCs w:val="26"/>
        </w:rPr>
        <w:t>Hiện nay có rất nhiều người nhìn thấy [hình tượng] không thể sanh tâm hoan hỷ, không phải cũng g</w:t>
      </w:r>
      <w:r>
        <w:rPr>
          <w:rFonts w:ascii="UTM Centur" w:hAnsi="UTM Centur" w:cs="UTM Centur"/>
          <w:bCs/>
          <w:iCs/>
          <w:sz w:val="26"/>
          <w:szCs w:val="26"/>
        </w:rPr>
        <w:t>iống như chúng ta trong đời quá khứ hay sao, chúng ta là người từng trải nên hiểu được, đã trải qua nhiều đời nhiều kiếp mới thành tựu. Hiện nay chúng ta giúp họ trồng nhân, chúng ta cũng hiểu rõ,</w:t>
      </w:r>
      <w:r>
        <w:rPr>
          <w:rFonts w:ascii="UTM Centur" w:hAnsi="UTM Centur" w:cs="UTM Centur"/>
          <w:bCs/>
          <w:iCs/>
          <w:sz w:val="26"/>
          <w:szCs w:val="26"/>
        </w:rPr>
        <w:t xml:space="preserve"> </w:t>
      </w:r>
      <w:r>
        <w:rPr>
          <w:rFonts w:ascii="UTM Centur" w:hAnsi="UTM Centur" w:cs="UTM Centur"/>
          <w:bCs/>
          <w:iCs/>
          <w:sz w:val="26"/>
          <w:szCs w:val="26"/>
        </w:rPr>
        <w:t>nhất định phải đợi đến đời sau, kiếp sau khi duyên chín muồ</w:t>
      </w:r>
      <w:r>
        <w:rPr>
          <w:rFonts w:ascii="UTM Centur" w:hAnsi="UTM Centur" w:cs="UTM Centur"/>
          <w:bCs/>
          <w:iCs/>
          <w:sz w:val="26"/>
          <w:szCs w:val="26"/>
        </w:rPr>
        <w:t xml:space="preserve">i thì họ mới được độ. Trong tâm người thế gian nghĩ đoạn thời gian này quá dài, </w:t>
      </w:r>
      <w:r>
        <w:rPr>
          <w:rFonts w:ascii="UTM Centur" w:hAnsi="UTM Centur" w:cs="UTM Centur"/>
          <w:bCs/>
          <w:iCs/>
          <w:sz w:val="26"/>
          <w:szCs w:val="26"/>
        </w:rPr>
        <w:lastRenderedPageBreak/>
        <w:t>nhưng chân tướng sự thật thì thời gian đích thực là giả, không có thời gian. Thời gian và không gian đều là một khái niệm trừu tượng, chắc chắn không phải sự thật. Trong kinh H</w:t>
      </w:r>
      <w:r>
        <w:rPr>
          <w:rFonts w:ascii="UTM Centur" w:hAnsi="UTM Centur" w:cs="UTM Centur"/>
          <w:bCs/>
          <w:iCs/>
          <w:sz w:val="26"/>
          <w:szCs w:val="26"/>
        </w:rPr>
        <w:t xml:space="preserve">oa Nghiêm nói “niệm kiếp viên dung”, một niệm có thể kéo dài đến vô lượng kiếp, vô lượng kiếp có thể rút ngắn thành một niệm. Trong kinh Đại thừa thường nói </w:t>
      </w:r>
      <w:r>
        <w:rPr>
          <w:rFonts w:ascii="UTM Centur" w:hAnsi="UTM Centur" w:cs="UTM Centur"/>
          <w:bCs/>
          <w:sz w:val="26"/>
          <w:szCs w:val="26"/>
        </w:rPr>
        <w:t>“mười đời xưa nay chẳng lìa một niệm”</w:t>
      </w:r>
      <w:r>
        <w:rPr>
          <w:rFonts w:ascii="UTM Centur" w:hAnsi="UTM Centur" w:cs="UTM Centur"/>
          <w:bCs/>
          <w:iCs/>
          <w:sz w:val="26"/>
          <w:szCs w:val="26"/>
        </w:rPr>
        <w:t>, chính là đạo lý này. Chúng ta không nhìn thấy chân tướng, gi</w:t>
      </w:r>
      <w:r>
        <w:rPr>
          <w:rFonts w:ascii="UTM Centur" w:hAnsi="UTM Centur" w:cs="UTM Centur"/>
          <w:bCs/>
          <w:iCs/>
          <w:sz w:val="26"/>
          <w:szCs w:val="26"/>
        </w:rPr>
        <w:t>ống như chúng ta xem phim vậy, chúng ta chỉ thấy hình hiện trên màn ảnh, không nhìn thấy tấm phim trong máy chiếu, chiếu trên màn ảnh thì có trước có sau, nếu như nhìn thấy các tấm phim trong máy chiếu, lấy ra cả một cuộn phim thì không có trước sau. Do đó</w:t>
      </w:r>
      <w:r>
        <w:rPr>
          <w:rFonts w:ascii="UTM Centur" w:hAnsi="UTM Centur" w:cs="UTM Centur"/>
          <w:bCs/>
          <w:iCs/>
          <w:sz w:val="26"/>
          <w:szCs w:val="26"/>
        </w:rPr>
        <w:t xml:space="preserve"> có thể biết, chúng ta xem thấy có thời gian, có quá khứ, có hiện tại có tương lai là do cảm giác sai nên nhìn thấy ảo tưởng này. Nếu bạn hiểu chân tướng sự thật thì bạn cũng như đang trong máy chiếu phim, nhìn thấy mỗi tấm phim không có trước sau gì cả.</w:t>
      </w:r>
      <w:r>
        <w:rPr>
          <w:rFonts w:ascii="UTM Centur" w:hAnsi="UTM Centur" w:cs="UTM Centur"/>
          <w:bCs/>
          <w:iCs/>
          <w:sz w:val="26"/>
          <w:szCs w:val="26"/>
        </w:rPr>
        <w:t xml:space="preserve"> </w:t>
      </w:r>
    </w:p>
    <w:p w14:paraId="6903937A" w14:textId="77777777" w:rsidR="00000000" w:rsidRDefault="0069725C">
      <w:pPr>
        <w:pStyle w:val="BodyTextIndent"/>
        <w:ind w:left="0" w:firstLine="720"/>
        <w:jc w:val="both"/>
        <w:rPr>
          <w:rFonts w:ascii="UTM Centur" w:hAnsi="UTM Centur" w:cs="UTM Centur"/>
          <w:bCs/>
          <w:iCs/>
          <w:sz w:val="26"/>
          <w:szCs w:val="26"/>
        </w:rPr>
      </w:pPr>
      <w:r>
        <w:rPr>
          <w:rFonts w:ascii="UTM Centur" w:hAnsi="UTM Centur" w:cs="UTM Centur"/>
          <w:bCs/>
          <w:iCs/>
          <w:sz w:val="26"/>
          <w:szCs w:val="26"/>
        </w:rPr>
        <w:t>Cho nên, giúp đỡ hết thảy chúng sanh trồng thiện căn, tu Bồ-tát hạnh, thành Bồ-tát đạo</w:t>
      </w:r>
      <w:r>
        <w:rPr>
          <w:rFonts w:ascii="UTM Centur" w:hAnsi="UTM Centur" w:cs="UTM Centur"/>
          <w:bCs/>
          <w:iCs/>
          <w:sz w:val="26"/>
          <w:szCs w:val="26"/>
        </w:rPr>
        <w:t xml:space="preserve"> </w:t>
      </w:r>
      <w:r>
        <w:rPr>
          <w:rFonts w:ascii="UTM Centur" w:hAnsi="UTM Centur" w:cs="UTM Centur"/>
          <w:bCs/>
          <w:iCs/>
          <w:sz w:val="26"/>
          <w:szCs w:val="26"/>
        </w:rPr>
        <w:t>là công việc mà chúng ta cần phải làm.</w:t>
      </w:r>
      <w:r>
        <w:rPr>
          <w:rFonts w:ascii="UTM Centur" w:hAnsi="UTM Centur" w:cs="UTM Centur"/>
          <w:bCs/>
          <w:iCs/>
          <w:sz w:val="26"/>
          <w:szCs w:val="26"/>
        </w:rPr>
        <w:t xml:space="preserve"> </w:t>
      </w:r>
      <w:r>
        <w:rPr>
          <w:rFonts w:ascii="UTM Centur" w:hAnsi="UTM Centur" w:cs="UTM Centur"/>
          <w:bCs/>
          <w:iCs/>
          <w:sz w:val="26"/>
          <w:szCs w:val="26"/>
        </w:rPr>
        <w:t xml:space="preserve">Hơn nữa phải tích cực làm, giúp đỡ mọi người vô điều kiện, trong đây không có phân biệt, không có chấp trước, dùng tâm thanh tịnh </w:t>
      </w:r>
      <w:r>
        <w:rPr>
          <w:rFonts w:ascii="UTM Centur" w:hAnsi="UTM Centur" w:cs="UTM Centur"/>
          <w:bCs/>
          <w:iCs/>
          <w:sz w:val="26"/>
          <w:szCs w:val="26"/>
        </w:rPr>
        <w:t>mà làm,</w:t>
      </w:r>
      <w:r>
        <w:rPr>
          <w:rFonts w:ascii="UTM Centur" w:hAnsi="UTM Centur" w:cs="UTM Centur"/>
          <w:bCs/>
          <w:iCs/>
          <w:sz w:val="26"/>
          <w:szCs w:val="26"/>
        </w:rPr>
        <w:t xml:space="preserve"> </w:t>
      </w:r>
      <w:r>
        <w:rPr>
          <w:rFonts w:ascii="UTM Centur" w:hAnsi="UTM Centur" w:cs="UTM Centur"/>
          <w:bCs/>
          <w:iCs/>
          <w:sz w:val="26"/>
          <w:szCs w:val="26"/>
        </w:rPr>
        <w:t>dùng tâm bình đẳng mà làm, như vậy thì công đức tự nhiên sẽ viên mãn. Lợi ích trong kinh nói, “trăm ngàn vạn đời thường được đoan chánh, sanh nhà tôn quý”, đây là điều mọi người trong thế gian mong cầu, chỉ nêu ra một thí dụ mà thôi, công đức lợi í</w:t>
      </w:r>
      <w:r>
        <w:rPr>
          <w:rFonts w:ascii="UTM Centur" w:hAnsi="UTM Centur" w:cs="UTM Centur"/>
          <w:bCs/>
          <w:iCs/>
          <w:sz w:val="26"/>
          <w:szCs w:val="26"/>
        </w:rPr>
        <w:t xml:space="preserve">ch thật sự thì thù thắng hơn việc này nhiều. Pháp sư Thanh Liên chú giải đoạn kinh văn này, chú được rất hay, ngài dẫn chứng những lời trong kinh điển tương đối sâu một chút, nhưng chúng ta trong các buổi giảng đã nói rất nhiều, nếu như chư vị có thể hiểu </w:t>
      </w:r>
      <w:r>
        <w:rPr>
          <w:rFonts w:ascii="UTM Centur" w:hAnsi="UTM Centur" w:cs="UTM Centur"/>
          <w:bCs/>
          <w:iCs/>
          <w:sz w:val="26"/>
          <w:szCs w:val="26"/>
        </w:rPr>
        <w:t>được ý nghĩa này thì xem chú giải của ngài cũng không khó hiểu lắm. Mời xem tiếp kinh văn, trang 66:</w:t>
      </w:r>
    </w:p>
    <w:p w14:paraId="493D9393" w14:textId="77777777" w:rsidR="00000000" w:rsidRDefault="0069725C">
      <w:pPr>
        <w:pStyle w:val="BodyTextIndent"/>
        <w:ind w:left="0" w:firstLine="720"/>
        <w:jc w:val="both"/>
        <w:rPr>
          <w:rFonts w:ascii="UTM Centur" w:hAnsi="UTM Centur" w:cs="UTM Centur"/>
          <w:bCs/>
          <w:iCs/>
          <w:sz w:val="26"/>
          <w:szCs w:val="26"/>
        </w:rPr>
      </w:pPr>
    </w:p>
    <w:p w14:paraId="5A534997" w14:textId="77777777" w:rsidR="00000000" w:rsidRDefault="0069725C">
      <w:pPr>
        <w:pStyle w:val="BodyTextIndent"/>
        <w:ind w:left="0" w:firstLine="720"/>
        <w:jc w:val="both"/>
        <w:rPr>
          <w:rFonts w:ascii="UTM Centur" w:hAnsi="UTM Centur" w:cs="UTM Centur"/>
          <w:b/>
          <w:iCs/>
          <w:sz w:val="26"/>
          <w:szCs w:val="26"/>
        </w:rPr>
      </w:pPr>
      <w:r>
        <w:rPr>
          <w:rFonts w:ascii="UTM Centur" w:hAnsi="UTM Centur" w:cs="UTM Centur"/>
          <w:b/>
          <w:iCs/>
          <w:sz w:val="26"/>
          <w:szCs w:val="26"/>
        </w:rPr>
        <w:t>Nhĩ thời Phổ Quảng Bồ-tát văn Phật Như Lai xưng dương tán thán Địa Tạng Bồ-tát dĩ, hồ quỵ hiệp chưởng phục bạch Phật ngôn: “Thế Tôn, ngã cửu tri thị đại s</w:t>
      </w:r>
      <w:r>
        <w:rPr>
          <w:rFonts w:ascii="UTM Centur" w:hAnsi="UTM Centur" w:cs="UTM Centur"/>
          <w:b/>
          <w:iCs/>
          <w:sz w:val="26"/>
          <w:szCs w:val="26"/>
        </w:rPr>
        <w:t>ĩ hữu như thử bất khả tư nghị thần lực cập đại thệ nguyện lực, vị vị lai chúng sanh khiển tri lợi ích cố vấn Như Lai duy nhiên đính thọ”.</w:t>
      </w:r>
    </w:p>
    <w:p w14:paraId="483B01DE" w14:textId="77777777" w:rsidR="00000000" w:rsidRDefault="0069725C">
      <w:pPr>
        <w:pStyle w:val="BodyTextIndent3"/>
        <w:ind w:left="-90" w:firstLine="810"/>
        <w:jc w:val="both"/>
        <w:rPr>
          <w:rFonts w:ascii="UTM Centur" w:hAnsi="UTM Centur" w:cs="UTM Centur"/>
          <w:sz w:val="26"/>
          <w:szCs w:val="26"/>
        </w:rPr>
      </w:pPr>
      <w:r>
        <w:rPr>
          <w:rFonts w:ascii="UTM Centur" w:hAnsi="UTM Centur" w:cs="UTM Centur"/>
          <w:sz w:val="26"/>
          <w:szCs w:val="26"/>
        </w:rPr>
        <w:t>Đây là Bồ-tát thay chúng ta hỏi Thế Tôn, Thế Tôn giảng nhiều như thế, vậy nên đặt tựa đề là gì? Đến chỗ này là hỏi tên</w:t>
      </w:r>
      <w:r>
        <w:rPr>
          <w:rFonts w:ascii="UTM Centur" w:hAnsi="UTM Centur" w:cs="UTM Centur"/>
          <w:sz w:val="26"/>
          <w:szCs w:val="26"/>
        </w:rPr>
        <w:t xml:space="preserve"> kinh, tương lai lúc kết tập nên dùng tên gì? Giống như người thế gian làm văn vậy, từ xưa đến nay rất nhiều người viết văn chương, viết văn xong</w:t>
      </w:r>
      <w:r>
        <w:rPr>
          <w:rFonts w:ascii="UTM Centur" w:hAnsi="UTM Centur" w:cs="UTM Centur"/>
          <w:sz w:val="26"/>
          <w:szCs w:val="26"/>
        </w:rPr>
        <w:t xml:space="preserve"> </w:t>
      </w:r>
      <w:r>
        <w:rPr>
          <w:rFonts w:ascii="UTM Centur" w:hAnsi="UTM Centur" w:cs="UTM Centur"/>
          <w:sz w:val="26"/>
          <w:szCs w:val="26"/>
        </w:rPr>
        <w:t xml:space="preserve">rồi mới đặt tựa đề, đây là một cách làm thông thường. Khi chúng ta còn là học sinh, thầy giáo ra đề </w:t>
      </w:r>
      <w:r>
        <w:rPr>
          <w:rFonts w:ascii="UTM Centur" w:hAnsi="UTM Centur" w:cs="UTM Centur"/>
          <w:sz w:val="26"/>
          <w:szCs w:val="26"/>
        </w:rPr>
        <w:lastRenderedPageBreak/>
        <w:t xml:space="preserve">cho chúng </w:t>
      </w:r>
      <w:r>
        <w:rPr>
          <w:rFonts w:ascii="UTM Centur" w:hAnsi="UTM Centur" w:cs="UTM Centur"/>
          <w:sz w:val="26"/>
          <w:szCs w:val="26"/>
        </w:rPr>
        <w:t>ta làm văn, chúng ta phải y theo đề này mà làm, như vậy khá khó, đó là luyện tập. Thật sự viết văn là sau khi viết xong, xem lại nội dung rồi đặt tựa đề. Giống như chúng ta hiện nay, mỗi buổi sáng ăn cơm xong nói chuyện với mọi người, tùy ý nói, các bạn đe</w:t>
      </w:r>
      <w:r>
        <w:rPr>
          <w:rFonts w:ascii="UTM Centur" w:hAnsi="UTM Centur" w:cs="UTM Centur"/>
          <w:sz w:val="26"/>
          <w:szCs w:val="26"/>
        </w:rPr>
        <w:t xml:space="preserve">m thu âm lại rồi viết thành văn, sau đó xem nội dung và đặt một tựa đề cho nó, làm cho người ta đọc đến tựa đề này liền biết được nội dung của buổi nói chuyện ngày hôm đó. Đức Phật giảng kinh, ban đầu cũng không đặt ra một tựa đề rồi mới giảng, đều là ứng </w:t>
      </w:r>
      <w:r>
        <w:rPr>
          <w:rFonts w:ascii="UTM Centur" w:hAnsi="UTM Centur" w:cs="UTM Centur"/>
          <w:sz w:val="26"/>
          <w:szCs w:val="26"/>
        </w:rPr>
        <w:t xml:space="preserve">cơ thuyết pháp, khi kết tập mới đặt tựa đề. Nhưng kinh Phật đa phần đều là sau khi đại chúng nghe xong, hoặc nghe được một nửa, có người đến thỉnh giáo, thỉnh Phật khai thị. Trong kinh Phật, chúng ta xem thấy trường hợp này rất nhiều. Cũng có khi không có </w:t>
      </w:r>
      <w:r>
        <w:rPr>
          <w:rFonts w:ascii="UTM Centur" w:hAnsi="UTM Centur" w:cs="UTM Centur"/>
          <w:sz w:val="26"/>
          <w:szCs w:val="26"/>
        </w:rPr>
        <w:t>người hỏi, đức Phật cũng chẳng nói, sau khi kết tập, người kết tập mới đặt ra một tựa đề cho buổi giảng kinh này. Nhưng trường hợp này rất ít, phần nhiều đều do đức Phật đặt tựa đề. Ở đây Phổ Quảng Bồ-tát hỏi đề kinh, tên kinh này thay chúng ta.</w:t>
      </w:r>
    </w:p>
    <w:p w14:paraId="1AC37D97"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“Nhĩ thời”</w:t>
      </w:r>
      <w:r>
        <w:rPr>
          <w:rFonts w:ascii="UTM Centur" w:hAnsi="UTM Centur" w:cs="UTM Centur"/>
          <w:sz w:val="26"/>
          <w:szCs w:val="26"/>
        </w:rPr>
        <w:t xml:space="preserve"> </w:t>
      </w:r>
      <w:r>
        <w:rPr>
          <w:rFonts w:ascii="UTM Centur" w:hAnsi="UTM Centur" w:cs="UTM Centur"/>
          <w:sz w:val="26"/>
          <w:szCs w:val="26"/>
        </w:rPr>
        <w:t>là lúc Thế Tôn dạy cho chúng ta</w:t>
      </w:r>
      <w:r>
        <w:rPr>
          <w:rFonts w:ascii="UTM Centur" w:hAnsi="UTM Centur" w:cs="UTM Centur"/>
          <w:sz w:val="26"/>
          <w:szCs w:val="26"/>
        </w:rPr>
        <w:t xml:space="preserve"> </w:t>
      </w:r>
      <w:r>
        <w:rPr>
          <w:rFonts w:ascii="UTM Centur" w:hAnsi="UTM Centur" w:cs="UTM Centur"/>
          <w:sz w:val="26"/>
          <w:szCs w:val="26"/>
        </w:rPr>
        <w:t>về các việc tu hành, giáo hóa, các sự tích, công đức</w:t>
      </w:r>
      <w:r>
        <w:rPr>
          <w:rFonts w:ascii="UTM Centur" w:hAnsi="UTM Centur" w:cs="UTM Centur"/>
          <w:sz w:val="26"/>
          <w:szCs w:val="26"/>
        </w:rPr>
        <w:t xml:space="preserve"> </w:t>
      </w:r>
      <w:r>
        <w:rPr>
          <w:rFonts w:ascii="UTM Centur" w:hAnsi="UTM Centur" w:cs="UTM Centur"/>
          <w:sz w:val="26"/>
          <w:szCs w:val="26"/>
        </w:rPr>
        <w:t>của Địa Tạng Bồ-tát.</w:t>
      </w:r>
      <w:r>
        <w:rPr>
          <w:rFonts w:ascii="UTM Centur" w:hAnsi="UTM Centur" w:cs="UTM Centur"/>
          <w:sz w:val="26"/>
          <w:szCs w:val="26"/>
        </w:rPr>
        <w:t xml:space="preserve"> </w:t>
      </w:r>
      <w:r>
        <w:rPr>
          <w:rFonts w:ascii="UTM Centur" w:hAnsi="UTM Centur" w:cs="UTM Centur"/>
          <w:sz w:val="26"/>
          <w:szCs w:val="26"/>
        </w:rPr>
        <w:t>Sau khi nói xong,</w:t>
      </w:r>
      <w:r>
        <w:rPr>
          <w:rFonts w:ascii="UTM Centur" w:hAnsi="UTM Centur" w:cs="UTM Centur"/>
          <w:sz w:val="26"/>
          <w:szCs w:val="26"/>
        </w:rPr>
        <w:t xml:space="preserve"> </w:t>
      </w:r>
      <w:r>
        <w:rPr>
          <w:rFonts w:ascii="UTM Centur" w:hAnsi="UTM Centur" w:cs="UTM Centur"/>
          <w:sz w:val="26"/>
          <w:szCs w:val="26"/>
        </w:rPr>
        <w:t>Phổ Quảng Bồ-tát “quỳ một gối và chắp tay”.</w:t>
      </w:r>
      <w:r>
        <w:rPr>
          <w:rFonts w:ascii="UTM Centur" w:hAnsi="UTM Centur" w:cs="UTM Centur"/>
          <w:sz w:val="26"/>
          <w:szCs w:val="26"/>
        </w:rPr>
        <w:t xml:space="preserve"> </w:t>
      </w:r>
      <w:r>
        <w:rPr>
          <w:rFonts w:ascii="UTM Centur" w:hAnsi="UTM Centur" w:cs="UTM Centur"/>
          <w:sz w:val="26"/>
          <w:szCs w:val="26"/>
        </w:rPr>
        <w:t>“Qùy”,</w:t>
      </w:r>
      <w:r>
        <w:rPr>
          <w:rFonts w:ascii="UTM Centur" w:hAnsi="UTM Centur" w:cs="UTM Centur"/>
          <w:sz w:val="26"/>
          <w:szCs w:val="26"/>
        </w:rPr>
        <w:t xml:space="preserve"> </w:t>
      </w:r>
      <w:r>
        <w:rPr>
          <w:rFonts w:ascii="UTM Centur" w:hAnsi="UTM Centur" w:cs="UTM Centur"/>
          <w:sz w:val="26"/>
          <w:szCs w:val="26"/>
        </w:rPr>
        <w:t>trước đây là lễ tiết long trọng nhất, người Trung Quốc hành lễ quỳ lạy</w:t>
      </w:r>
      <w:r>
        <w:rPr>
          <w:rFonts w:ascii="UTM Centur" w:hAnsi="UTM Centur" w:cs="UTM Centur"/>
          <w:sz w:val="26"/>
          <w:szCs w:val="26"/>
        </w:rPr>
        <w:t xml:space="preserve"> </w:t>
      </w:r>
      <w:r>
        <w:rPr>
          <w:rFonts w:ascii="UTM Centur" w:hAnsi="UTM Centur" w:cs="UTM Centur"/>
          <w:sz w:val="26"/>
          <w:szCs w:val="26"/>
        </w:rPr>
        <w:t xml:space="preserve">khác với </w:t>
      </w:r>
      <w:r>
        <w:rPr>
          <w:rFonts w:ascii="UTM Centur" w:hAnsi="UTM Centur" w:cs="UTM Centur"/>
          <w:sz w:val="26"/>
          <w:szCs w:val="26"/>
        </w:rPr>
        <w:t>người ngoại quốc, “quỳ một gối” là lễ tiết của ngoại quốc,</w:t>
      </w:r>
      <w:r>
        <w:rPr>
          <w:rFonts w:ascii="UTM Centur" w:hAnsi="UTM Centur" w:cs="UTM Centur"/>
          <w:sz w:val="26"/>
          <w:szCs w:val="26"/>
        </w:rPr>
        <w:t xml:space="preserve"> </w:t>
      </w:r>
      <w:r>
        <w:rPr>
          <w:rFonts w:ascii="UTM Centur" w:hAnsi="UTM Centur" w:cs="UTM Centur"/>
          <w:sz w:val="26"/>
          <w:szCs w:val="26"/>
        </w:rPr>
        <w:t>không phải lễ của Trung Quốc. Người Trung Quốc quỳ thì hai đầu gối đều chạm đất, ở Ấn Độ xưa thì gối phải chạm đất,</w:t>
      </w:r>
      <w:r>
        <w:rPr>
          <w:rFonts w:ascii="UTM Centur" w:hAnsi="UTM Centur" w:cs="UTM Centur"/>
          <w:sz w:val="26"/>
          <w:szCs w:val="26"/>
        </w:rPr>
        <w:t xml:space="preserve"> </w:t>
      </w:r>
      <w:r>
        <w:rPr>
          <w:rFonts w:ascii="UTM Centur" w:hAnsi="UTM Centur" w:cs="UTM Centur"/>
          <w:sz w:val="26"/>
          <w:szCs w:val="26"/>
        </w:rPr>
        <w:t>chỉ quỳ trên một gối, không giống như người Trung Quốc. Cách quỳ này có dụng ý, t</w:t>
      </w:r>
      <w:r>
        <w:rPr>
          <w:rFonts w:ascii="UTM Centur" w:hAnsi="UTM Centur" w:cs="UTM Centur"/>
          <w:sz w:val="26"/>
          <w:szCs w:val="26"/>
        </w:rPr>
        <w:t>iện cho thầy sai bảo, thầy có sai bảo gì, động tác lanh lẹ, [quỳ như vậy thì] đứng dậy rất nhanh, dễ phục vụ cho thầy. Niệm niệm chẳng quên phụng sự sư trưởng, là ý nghĩa này, do đó đây là một thái độ rất cung kính. “Chắp tay” đại biểu cho nhất tâm, đều là</w:t>
      </w:r>
      <w:r>
        <w:rPr>
          <w:rFonts w:ascii="UTM Centur" w:hAnsi="UTM Centur" w:cs="UTM Centur"/>
          <w:sz w:val="26"/>
          <w:szCs w:val="26"/>
        </w:rPr>
        <w:t xml:space="preserve"> biểu pháp. Mười đầu ngón tay tượng trưng tâm tán loạn của chúng ta, suy nghĩ lung tung, chắp tay chính là thu tâm lại, hết thảy vọng niệm lúc này đều buông xuống, nhất tâm chuyên chú, chắp tay tiêu biểu ý nghĩa này. Hợp lại thành một, tiêu biểu ý nghĩa nà</w:t>
      </w:r>
      <w:r>
        <w:rPr>
          <w:rFonts w:ascii="UTM Centur" w:hAnsi="UTM Centur" w:cs="UTM Centur"/>
          <w:sz w:val="26"/>
          <w:szCs w:val="26"/>
        </w:rPr>
        <w:t xml:space="preserve">y, tiêu biểu cung kính. “Bạch Thế Tôn”, bạch là </w:t>
      </w:r>
      <w:r>
        <w:rPr>
          <w:rFonts w:ascii="UTM Centur" w:eastAsia="PMingLiU" w:hAnsi="UTM Centur" w:cs="UTM Centur"/>
          <w:sz w:val="26"/>
          <w:szCs w:val="26"/>
          <w:lang w:eastAsia="zh-TW"/>
        </w:rPr>
        <w:t>t</w:t>
      </w:r>
      <w:r>
        <w:rPr>
          <w:rFonts w:ascii="UTM Centur" w:eastAsia="PMingLiU" w:hAnsi="UTM Centur" w:cs="UTM Centur"/>
          <w:sz w:val="26"/>
          <w:szCs w:val="26"/>
          <w:lang w:eastAsia="zh-TW"/>
        </w:rPr>
        <w:t>ừ</w:t>
      </w:r>
      <w:r>
        <w:rPr>
          <w:rFonts w:ascii="UTM Centur" w:eastAsia="PMingLiU" w:hAnsi="UTM Centur" w:cs="UTM Centur"/>
          <w:sz w:val="26"/>
          <w:szCs w:val="26"/>
          <w:lang w:eastAsia="zh-TW"/>
        </w:rPr>
        <w:t xml:space="preserve"> cung kính, ngư</w:t>
      </w:r>
      <w:r>
        <w:rPr>
          <w:rFonts w:ascii="UTM Centur" w:eastAsia="PMingLiU" w:hAnsi="UTM Centur" w:cs="UTM Centur"/>
          <w:sz w:val="26"/>
          <w:szCs w:val="26"/>
          <w:lang w:eastAsia="zh-TW"/>
        </w:rPr>
        <w:t>ờ</w:t>
      </w:r>
      <w:r>
        <w:rPr>
          <w:rFonts w:ascii="UTM Centur" w:eastAsia="PMingLiU" w:hAnsi="UTM Centur" w:cs="UTM Centur"/>
          <w:sz w:val="26"/>
          <w:szCs w:val="26"/>
          <w:lang w:eastAsia="zh-TW"/>
        </w:rPr>
        <w:t>i dư</w:t>
      </w:r>
      <w:r>
        <w:rPr>
          <w:rFonts w:ascii="UTM Centur" w:eastAsia="PMingLiU" w:hAnsi="UTM Centur" w:cs="UTM Centur"/>
          <w:sz w:val="26"/>
          <w:szCs w:val="26"/>
          <w:lang w:eastAsia="zh-TW"/>
        </w:rPr>
        <w:t>ớ</w:t>
      </w:r>
      <w:r>
        <w:rPr>
          <w:rFonts w:ascii="UTM Centur" w:eastAsia="PMingLiU" w:hAnsi="UTM Centur" w:cs="UTM Centur"/>
          <w:sz w:val="26"/>
          <w:szCs w:val="26"/>
          <w:lang w:eastAsia="zh-TW"/>
        </w:rPr>
        <w:t>i thưa h</w:t>
      </w:r>
      <w:r>
        <w:rPr>
          <w:rFonts w:ascii="UTM Centur" w:eastAsia="PMingLiU" w:hAnsi="UTM Centur" w:cs="UTM Centur"/>
          <w:sz w:val="26"/>
          <w:szCs w:val="26"/>
          <w:lang w:eastAsia="zh-TW"/>
        </w:rPr>
        <w:t>ỏ</w:t>
      </w:r>
      <w:r>
        <w:rPr>
          <w:rFonts w:ascii="UTM Centur" w:eastAsia="PMingLiU" w:hAnsi="UTM Centur" w:cs="UTM Centur"/>
          <w:sz w:val="26"/>
          <w:szCs w:val="26"/>
          <w:lang w:eastAsia="zh-TW"/>
        </w:rPr>
        <w:t>i ngư</w:t>
      </w:r>
      <w:r>
        <w:rPr>
          <w:rFonts w:ascii="UTM Centur" w:eastAsia="PMingLiU" w:hAnsi="UTM Centur" w:cs="UTM Centur"/>
          <w:sz w:val="26"/>
          <w:szCs w:val="26"/>
          <w:lang w:eastAsia="zh-TW"/>
        </w:rPr>
        <w:t>ờ</w:t>
      </w:r>
      <w:r>
        <w:rPr>
          <w:rFonts w:ascii="UTM Centur" w:eastAsia="PMingLiU" w:hAnsi="UTM Centur" w:cs="UTM Centur"/>
          <w:sz w:val="26"/>
          <w:szCs w:val="26"/>
          <w:lang w:eastAsia="zh-TW"/>
        </w:rPr>
        <w:t>i trên</w:t>
      </w:r>
      <w:r>
        <w:rPr>
          <w:rFonts w:ascii="UTM Centur" w:hAnsi="UTM Centur" w:cs="UTM Centur"/>
          <w:sz w:val="26"/>
          <w:szCs w:val="26"/>
        </w:rPr>
        <w:t xml:space="preserve">. Từ trong ngôn từ của ngài chúng ta biết được Phổ Quảng cũng là Đẳng giác Bồ-tát, không phải là người thường, cũng là chư Phật Như Lai thị hiện, đúng như câu nói: </w:t>
      </w:r>
      <w:r>
        <w:rPr>
          <w:rFonts w:ascii="UTM Centur" w:hAnsi="UTM Centur" w:cs="UTM Centur"/>
          <w:i/>
          <w:iCs/>
          <w:sz w:val="26"/>
          <w:szCs w:val="26"/>
        </w:rPr>
        <w:t>“Một Phật ra đời, ngàn Phật ủng hộ”.</w:t>
      </w:r>
      <w:r>
        <w:rPr>
          <w:rFonts w:ascii="UTM Centur" w:hAnsi="UTM Centur" w:cs="UTM Centur"/>
          <w:sz w:val="26"/>
          <w:szCs w:val="26"/>
        </w:rPr>
        <w:t xml:space="preserve"> Đức Phật Thích-ca Mâu-ni giống như vai chính trong vở kịch, còn chư Phật Như Lai giống như vai phụ, vở kịch này đóng được rất hay, hy vọng những chúng sanh này sau khi xem kịch xong đều có thể giác ngộ, thế nên Phật phá</w:t>
      </w:r>
      <w:r>
        <w:rPr>
          <w:rFonts w:ascii="UTM Centur" w:hAnsi="UTM Centur" w:cs="UTM Centur"/>
          <w:sz w:val="26"/>
          <w:szCs w:val="26"/>
        </w:rPr>
        <w:t>p đích thực là diễn kịch.</w:t>
      </w:r>
    </w:p>
    <w:p w14:paraId="58B5B876"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Trong tay tôi còn có một kịch bản, đó là kịch “Mục Liên cứu mẹ”, rất hợp với tháng bảy này. Bản kịch này thật sự là một bản kịch lớn, rất đáng tiếc hiện nay không có người biểu diễn, có kịch bản nhưng không người </w:t>
      </w:r>
      <w:r>
        <w:rPr>
          <w:rFonts w:ascii="UTM Centur" w:hAnsi="UTM Centur" w:cs="UTM Centur"/>
          <w:sz w:val="26"/>
          <w:szCs w:val="26"/>
        </w:rPr>
        <w:lastRenderedPageBreak/>
        <w:t>biểu diễn. Thời x</w:t>
      </w:r>
      <w:r>
        <w:rPr>
          <w:rFonts w:ascii="UTM Centur" w:hAnsi="UTM Centur" w:cs="UTM Centur"/>
          <w:sz w:val="26"/>
          <w:szCs w:val="26"/>
        </w:rPr>
        <w:t>ưa, trong nhà Phật có rất nhiều kịch bản như vậy, chúng ta không lưu ý để sưu tập, nếu lưu ý sưu tập thì sẽ thấy rất nhiều. Hiện nay, nếu có thể dùng phương pháp hiện đại để đóng kịch, làm thành phim bộ, dùng phương pháp này để hoằng pháp lợi sanh, hiệu qu</w:t>
      </w:r>
      <w:r>
        <w:rPr>
          <w:rFonts w:ascii="UTM Centur" w:hAnsi="UTM Centur" w:cs="UTM Centur"/>
          <w:sz w:val="26"/>
          <w:szCs w:val="26"/>
        </w:rPr>
        <w:t>ả sanh ra sẽ lớn vô cùng. Nhà Phật thường nói phương tiện có nhiều cửa, không câu nệ một hình thức nào cả. Nếu như chúng ta thật sự có những nhân tài này, có tu dưỡng về văn học, có lòng ưa thích, thực sự hiểu âm nhạc, biết diễn kịch, chúng ta sẽ viết ra n</w:t>
      </w:r>
      <w:r>
        <w:rPr>
          <w:rFonts w:ascii="UTM Centur" w:hAnsi="UTM Centur" w:cs="UTM Centur"/>
          <w:sz w:val="26"/>
          <w:szCs w:val="26"/>
        </w:rPr>
        <w:t>hững kịch bản này tặng cho giới [nghệ sĩ] làm phim, cho họ trình chiếu trên truyền hình, được vậy thì lợi ích hoằng pháp lợi sanh sẽ rất lớn. Hiệu quả sẽ thù thắng hơn chúng ta giảng kinh thuyết pháp trên giảng đài không biết gấp bao nhiêu lần, [do đó chún</w:t>
      </w:r>
      <w:r>
        <w:rPr>
          <w:rFonts w:ascii="UTM Centur" w:hAnsi="UTM Centur" w:cs="UTM Centur"/>
          <w:sz w:val="26"/>
          <w:szCs w:val="26"/>
        </w:rPr>
        <w:t>g ta] nên phát triển theo đường hướng này. Đạo diễn, diễn viên của những vở kịch này trước tiên nên nghe giảng kinh,</w:t>
      </w:r>
      <w:r>
        <w:rPr>
          <w:rFonts w:ascii="UTM Centur" w:hAnsi="UTM Centur" w:cs="UTM Centur"/>
          <w:sz w:val="26"/>
          <w:szCs w:val="26"/>
        </w:rPr>
        <w:t xml:space="preserve"> </w:t>
      </w:r>
      <w:r>
        <w:rPr>
          <w:rFonts w:ascii="UTM Centur" w:hAnsi="UTM Centur" w:cs="UTM Centur"/>
          <w:sz w:val="26"/>
          <w:szCs w:val="26"/>
        </w:rPr>
        <w:t>sau khi hiểu rõ xong mới viết kịch bản, mới diễn kịch, dùng phương pháp như vậy mới được.</w:t>
      </w:r>
      <w:r>
        <w:rPr>
          <w:rFonts w:ascii="UTM Centur" w:hAnsi="UTM Centur" w:cs="UTM Centur"/>
          <w:sz w:val="26"/>
          <w:szCs w:val="26"/>
        </w:rPr>
        <w:t xml:space="preserve"> </w:t>
      </w:r>
      <w:r>
        <w:rPr>
          <w:rFonts w:ascii="UTM Centur" w:hAnsi="UTM Centur" w:cs="UTM Centur"/>
          <w:sz w:val="26"/>
          <w:szCs w:val="26"/>
        </w:rPr>
        <w:t>Hiện đại hóa, bổn thổ hóa,</w:t>
      </w:r>
      <w:r>
        <w:rPr>
          <w:rFonts w:ascii="UTM Centur" w:hAnsi="UTM Centur" w:cs="UTM Centur"/>
          <w:sz w:val="26"/>
          <w:szCs w:val="26"/>
        </w:rPr>
        <w:t xml:space="preserve"> </w:t>
      </w:r>
      <w:r>
        <w:rPr>
          <w:rFonts w:ascii="UTM Centur" w:hAnsi="UTM Centur" w:cs="UTM Centur"/>
          <w:sz w:val="26"/>
          <w:szCs w:val="26"/>
        </w:rPr>
        <w:t xml:space="preserve">ngày nay chúng ta nói </w:t>
      </w:r>
      <w:r>
        <w:rPr>
          <w:rFonts w:ascii="UTM Centur" w:hAnsi="UTM Centur" w:cs="UTM Centur"/>
          <w:sz w:val="26"/>
          <w:szCs w:val="26"/>
        </w:rPr>
        <w:t>“bổn thổ” là nói về cả địa cầu, hiện nay phương tiện truyền thông phát triển, giao thông thuận tiện, địa cầu [dường như được thu] nhỏ lại, ngày nay nói “bổn thổ” nghĩa là không hạn chế ở một địa phương nào, cả thế giới đều là “bổn thổ”, nhất định phải hiện</w:t>
      </w:r>
      <w:r>
        <w:rPr>
          <w:rFonts w:ascii="UTM Centur" w:hAnsi="UTM Centur" w:cs="UTM Centur"/>
          <w:sz w:val="26"/>
          <w:szCs w:val="26"/>
        </w:rPr>
        <w:t xml:space="preserve"> đại hóa thì mới thu được hiệu quả.</w:t>
      </w:r>
    </w:p>
    <w:p w14:paraId="4E725FF5"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Do đó, những Bồ-tát này đều là hóa thân của Như Lai, </w:t>
      </w:r>
      <w:r>
        <w:rPr>
          <w:rFonts w:ascii="UTM Centur" w:hAnsi="UTM Centur" w:cs="UTM Centur"/>
          <w:i/>
          <w:sz w:val="26"/>
          <w:szCs w:val="26"/>
        </w:rPr>
        <w:t>“từ lâu con đã biết vị đại sĩ này”</w:t>
      </w:r>
      <w:r>
        <w:rPr>
          <w:rFonts w:ascii="UTM Centur" w:hAnsi="UTM Centur" w:cs="UTM Centur"/>
          <w:sz w:val="26"/>
          <w:szCs w:val="26"/>
        </w:rPr>
        <w:t>, “đại sĩ này” chính là Địa Tạng Bồ-tát; tôi đã biết ngài rất lâu rồi, biết rất rõ ràng. “</w:t>
      </w:r>
      <w:r>
        <w:rPr>
          <w:rFonts w:ascii="UTM Centur" w:hAnsi="UTM Centur" w:cs="UTM Centur"/>
          <w:i/>
          <w:sz w:val="26"/>
          <w:szCs w:val="26"/>
        </w:rPr>
        <w:t>Có thần lực cùng đại thệ nguyện lực không t</w:t>
      </w:r>
      <w:r>
        <w:rPr>
          <w:rFonts w:ascii="UTM Centur" w:hAnsi="UTM Centur" w:cs="UTM Centur"/>
          <w:i/>
          <w:sz w:val="26"/>
          <w:szCs w:val="26"/>
        </w:rPr>
        <w:t>hể nghĩ bàn như thế”</w:t>
      </w:r>
      <w:r>
        <w:rPr>
          <w:rFonts w:ascii="UTM Centur" w:hAnsi="UTM Centur" w:cs="UTM Centur"/>
          <w:sz w:val="26"/>
          <w:szCs w:val="26"/>
        </w:rPr>
        <w:t xml:space="preserve">, đây là như đức Phật Thích Ca đã nói ở phía trước, Phổ Quảng Bồ-tát đã sớm biết, đâu có chuyện không biết? Tại sao ngài phải hỏi như vậy? </w:t>
      </w:r>
      <w:r>
        <w:rPr>
          <w:rFonts w:ascii="UTM Centur" w:hAnsi="UTM Centur" w:cs="UTM Centur"/>
          <w:i/>
          <w:sz w:val="26"/>
          <w:szCs w:val="26"/>
        </w:rPr>
        <w:t>“Vì muốn cho chúng sanh trong đời sau biết rõ sự lợi ích, nên con mới thưa hỏi đức Như Lai”</w:t>
      </w:r>
      <w:r>
        <w:rPr>
          <w:rFonts w:ascii="UTM Centur" w:hAnsi="UTM Centur" w:cs="UTM Centur"/>
          <w:sz w:val="26"/>
          <w:szCs w:val="26"/>
        </w:rPr>
        <w:t xml:space="preserve">. Câu </w:t>
      </w:r>
      <w:r>
        <w:rPr>
          <w:rFonts w:ascii="UTM Centur" w:hAnsi="UTM Centur" w:cs="UTM Centur"/>
          <w:sz w:val="26"/>
          <w:szCs w:val="26"/>
        </w:rPr>
        <w:t>hỏi này của ngài là biết rõ nhưng vẫn hỏi, đó là diễn kịch, diễn [theo lối] Song Hoàng</w:t>
      </w:r>
      <w:r>
        <w:rPr>
          <w:rStyle w:val="FootnoteReference"/>
          <w:rFonts w:ascii="UTM Centur" w:hAnsi="UTM Centur" w:cs="UTM Centur"/>
          <w:sz w:val="26"/>
          <w:szCs w:val="26"/>
        </w:rPr>
        <w:footnoteReference w:id="2"/>
      </w:r>
      <w:r>
        <w:rPr>
          <w:rFonts w:ascii="UTM Centur" w:hAnsi="UTM Centur" w:cs="UTM Centur"/>
          <w:sz w:val="26"/>
          <w:szCs w:val="26"/>
        </w:rPr>
        <w:t>, một người hỏi một người đáp. Chúng sanh không biết; không biết nhưng chúng sanh cũng không hỏi, nhất định phải là người trong nghề mới có thể hỏi được. Đọc kinh này xo</w:t>
      </w:r>
      <w:r>
        <w:rPr>
          <w:rFonts w:ascii="UTM Centur" w:hAnsi="UTM Centur" w:cs="UTM Centur"/>
          <w:sz w:val="26"/>
          <w:szCs w:val="26"/>
        </w:rPr>
        <w:t xml:space="preserve">ng chúng ta phải biết học theo, phải học tập. Bất kỳ ở đâu, bất kỳ lúc nào, nhưng rất đáng tiếc chúng ta đều là chúng sanh mê hoặc điên đảo, không giác ngộ, không học được phương pháp độ chúng sanh này. Nói thật ra, cũng không có nguyện vọng khẩn thiết độ </w:t>
      </w:r>
      <w:r>
        <w:rPr>
          <w:rFonts w:ascii="UTM Centur" w:hAnsi="UTM Centur" w:cs="UTM Centur"/>
          <w:sz w:val="26"/>
          <w:szCs w:val="26"/>
        </w:rPr>
        <w:t xml:space="preserve">chúng sanh cho nên vẫn còn là phàm phu sanh tử. Nếu như bạn học được phương pháp này, bạn cũng có hoằng nguyện này, luôn luôn muốn giúp đỡ chúng sanh, lợi ích </w:t>
      </w:r>
      <w:r>
        <w:rPr>
          <w:rFonts w:ascii="UTM Centur" w:hAnsi="UTM Centur" w:cs="UTM Centur"/>
          <w:sz w:val="26"/>
          <w:szCs w:val="26"/>
        </w:rPr>
        <w:lastRenderedPageBreak/>
        <w:t>chúng sanh, không có gián đoạn. Trong lúc đi bộ trò chuyện, có nhiều người ở xung quanh, chúng ta</w:t>
      </w:r>
      <w:r>
        <w:rPr>
          <w:rFonts w:ascii="UTM Centur" w:hAnsi="UTM Centur" w:cs="UTM Centur"/>
          <w:sz w:val="26"/>
          <w:szCs w:val="26"/>
        </w:rPr>
        <w:t xml:space="preserve"> biết rõ nhưng cứ hỏi, một người hỏi một người đáp để cho người ta nghe. Chúng ta ở những nơi công cộng, ở trong quán ăn cơm, ở xung quanh đều có nhiều người, trước nay chưa có người hỏi: “Thưa pháp sư, Phật nghĩa là gì?” Bạn hiểu, tôi cũng hiểu, chúng ta </w:t>
      </w:r>
      <w:r>
        <w:rPr>
          <w:rFonts w:ascii="UTM Centur" w:hAnsi="UTM Centur" w:cs="UTM Centur"/>
          <w:sz w:val="26"/>
          <w:szCs w:val="26"/>
        </w:rPr>
        <w:t xml:space="preserve">một người hỏi, một người đáp, đóng kịch như vậy cho người ta nghe, cho những người chưa biết. Khi chúng ta dùng cơm thì tiệm ăn đó liền biến thành đạo tràng, những người đến ăn cơm đều là thính chúng, có mấy người biết làm như vậy? </w:t>
      </w:r>
    </w:p>
    <w:p w14:paraId="14D812B9"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Trong các chùa chiền ở </w:t>
      </w:r>
      <w:r>
        <w:rPr>
          <w:rFonts w:ascii="UTM Centur" w:hAnsi="UTM Centur" w:cs="UTM Centur"/>
          <w:sz w:val="26"/>
          <w:szCs w:val="26"/>
        </w:rPr>
        <w:t>Trung Quốc, mọi người đều sống trong tự viện, bạn xem mỗi ngày có bao nhiêu đoàn du lịch tới đó! Người hướng dẫn du lịch giới thiệu đạo tràng, lịch sử, giới thiệu di tích văn hoá cho những du khách này, chúng ta không biết cách nói xen vào trong đó sao. Có</w:t>
      </w:r>
      <w:r>
        <w:rPr>
          <w:rFonts w:ascii="UTM Centur" w:hAnsi="UTM Centur" w:cs="UTM Centur"/>
          <w:sz w:val="26"/>
          <w:szCs w:val="26"/>
        </w:rPr>
        <w:t xml:space="preserve"> một lần, tôi đến thăm chùa Ngọc Phật ở Thượng Hải, lúc tôi đi đến điện Thiên Vương, đúng lúc đó có hai đoàn khách du lịch vừa đến, tôi thấy họ đều là người nước ngoài, có người phiên dịch, giới thiệu cho họ. Tôi cũng dẫn theo một vị tri khách của chùa Ngọ</w:t>
      </w:r>
      <w:r>
        <w:rPr>
          <w:rFonts w:ascii="UTM Centur" w:hAnsi="UTM Centur" w:cs="UTM Centur"/>
          <w:sz w:val="26"/>
          <w:szCs w:val="26"/>
        </w:rPr>
        <w:t>c Phật đi bên cạnh, tôi giảng giải cho thầy ấy nghe điện Thiên Vương và Tứ Đại Thiên Vương ý nghĩa là gì, biểu pháp là gì? Tôi nói chuyện với thầy ấy, cả hai đoàn du lịch đó đều im lặng, đều vây quanh để nghe, [đó là] cơ hội giáo dục, chúng ta giảng một bà</w:t>
      </w:r>
      <w:r>
        <w:rPr>
          <w:rFonts w:ascii="UTM Centur" w:hAnsi="UTM Centur" w:cs="UTM Centur"/>
          <w:sz w:val="26"/>
          <w:szCs w:val="26"/>
        </w:rPr>
        <w:t>i học [ngắn] cho những khách du lịch ấy. Do đó nhất định phải biết được cơ hội giáo dục là ở</w:t>
      </w:r>
      <w:r>
        <w:rPr>
          <w:rFonts w:ascii="UTM Centur" w:hAnsi="UTM Centur" w:cs="UTM Centur"/>
          <w:sz w:val="26"/>
          <w:szCs w:val="26"/>
        </w:rPr>
        <w:t xml:space="preserve"> </w:t>
      </w:r>
      <w:r>
        <w:rPr>
          <w:rFonts w:ascii="UTM Centur" w:hAnsi="UTM Centur" w:cs="UTM Centur"/>
          <w:sz w:val="26"/>
          <w:szCs w:val="26"/>
        </w:rPr>
        <w:t>mọi lúc, mọi nơi chúng ta phải có tâm này, có nguyện này. Cũng giống như Phổ Quảng Bồ-tát trong pháp hội Địa Tạng này vậy, một người hỏi, một người đáp, đâu phải l</w:t>
      </w:r>
      <w:r>
        <w:rPr>
          <w:rFonts w:ascii="UTM Centur" w:hAnsi="UTM Centur" w:cs="UTM Centur"/>
          <w:sz w:val="26"/>
          <w:szCs w:val="26"/>
        </w:rPr>
        <w:t>à họ không biết? Họ đều biết, biết rồi nhưng vẫn hỏi, đóng kịch, biểu diễn cho người ta xem, giúp cho những người đó sau khi nhìn thấy có thể giác ngộ, hiểu rõ. Thế nên phải biết những chùa chiền ở Đại Lục nếu có thể tận dụng cơ hội giáo dục để chỉ dạy cho</w:t>
      </w:r>
      <w:r>
        <w:rPr>
          <w:rFonts w:ascii="UTM Centur" w:hAnsi="UTM Centur" w:cs="UTM Centur"/>
          <w:sz w:val="26"/>
          <w:szCs w:val="26"/>
        </w:rPr>
        <w:t xml:space="preserve"> chúng sanh trên toàn thế giới, khi họ đến nơi đó tham quan du lịch thật sự sẽ đạt được lợi ích lúc ra về. Sau khi về họ sẽ tuyên dương những Phật pháp mà họ nghe được, hiểu được, rồi giới thiệu cho bà con, bạn bè của họ. Sau khi những bạn bè, thân quyến n</w:t>
      </w:r>
      <w:r>
        <w:rPr>
          <w:rFonts w:ascii="UTM Centur" w:hAnsi="UTM Centur" w:cs="UTM Centur"/>
          <w:sz w:val="26"/>
          <w:szCs w:val="26"/>
        </w:rPr>
        <w:t>ày nghe xong lại đến Trung Quốc tham quan du lịch, muốn đến [Trung Quốc] học một ít. Họ đến đó du lịch phải tốn một số tiền, đó là học phí, họ sẽ học được một vài điều khi trở về, chúng ta không cô phụ họ, đây là việc tốt.</w:t>
      </w:r>
      <w:r>
        <w:rPr>
          <w:rFonts w:ascii="UTM Centur" w:hAnsi="UTM Centur" w:cs="UTM Centur"/>
          <w:sz w:val="26"/>
          <w:szCs w:val="26"/>
        </w:rPr>
        <w:t xml:space="preserve"> </w:t>
      </w:r>
    </w:p>
    <w:p w14:paraId="4052F915"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Vì tôi không có ở Trung Quốc nên</w:t>
      </w:r>
      <w:r>
        <w:rPr>
          <w:rFonts w:ascii="UTM Centur" w:hAnsi="UTM Centur" w:cs="UTM Centur"/>
          <w:sz w:val="26"/>
          <w:szCs w:val="26"/>
        </w:rPr>
        <w:t xml:space="preserve"> không có cách gì, nếu tôi ở Trung Quốc thì nhất định sẽ đề nghị Hiệp hội Phật giáo Trung Quốc nên triệu tập những người xuất gia lại học một lớp huấn luyện, đào tạo cho họ biết về cơ hội giáo dục, mỗi người ai cũng biết giới thiệu. Không cần nhiều, chỉ cầ</w:t>
      </w:r>
      <w:r>
        <w:rPr>
          <w:rFonts w:ascii="UTM Centur" w:hAnsi="UTM Centur" w:cs="UTM Centur"/>
          <w:sz w:val="26"/>
          <w:szCs w:val="26"/>
        </w:rPr>
        <w:t xml:space="preserve">n hiểu rõ, hiểu tường tận những biểu pháp này, mỗi ngày giảng giải cho </w:t>
      </w:r>
      <w:r>
        <w:rPr>
          <w:rFonts w:ascii="UTM Centur" w:hAnsi="UTM Centur" w:cs="UTM Centur"/>
          <w:sz w:val="26"/>
          <w:szCs w:val="26"/>
        </w:rPr>
        <w:lastRenderedPageBreak/>
        <w:t>những đoàn khách du lịch ấy nghe, nói rõ cho họ.</w:t>
      </w:r>
      <w:r>
        <w:rPr>
          <w:rFonts w:ascii="UTM Centur" w:hAnsi="UTM Centur" w:cs="UTM Centur"/>
          <w:sz w:val="26"/>
          <w:szCs w:val="26"/>
        </w:rPr>
        <w:t xml:space="preserve"> </w:t>
      </w:r>
      <w:r>
        <w:rPr>
          <w:rFonts w:ascii="UTM Centur" w:hAnsi="UTM Centur" w:cs="UTM Centur"/>
          <w:sz w:val="26"/>
          <w:szCs w:val="26"/>
        </w:rPr>
        <w:t>Giúp cho những người ngoại quốc đến Trung Quốc du lịch, không những biết Trung Quốc có lịch sử lâu đời, trình độ nghệ thuật hiếm có trên</w:t>
      </w:r>
      <w:r>
        <w:rPr>
          <w:rFonts w:ascii="UTM Centur" w:hAnsi="UTM Centur" w:cs="UTM Centur"/>
          <w:sz w:val="26"/>
          <w:szCs w:val="26"/>
        </w:rPr>
        <w:t xml:space="preserve"> thế giới, học thuật Trung Quốc tinh thâm càng khiến họ khâm phục, đây là tuyên dương văn hóa vốn có, tuyên dương Phật pháp Đại thừa. [Hiện nay] Phật pháp đích thực ở tại Trung Quốc, đã không còn ở Ấn Độ, Ấn Độ không còn nữa. Phật pháp cũng di dân, dời đến</w:t>
      </w:r>
      <w:r>
        <w:rPr>
          <w:rFonts w:ascii="UTM Centur" w:hAnsi="UTM Centur" w:cs="UTM Centur"/>
          <w:sz w:val="26"/>
          <w:szCs w:val="26"/>
        </w:rPr>
        <w:t xml:space="preserve"> Trung Quốc, Ấn Độ không còn nữa.</w:t>
      </w:r>
      <w:r>
        <w:rPr>
          <w:rFonts w:ascii="UTM Centur" w:hAnsi="UTM Centur" w:cs="UTM Centur"/>
          <w:sz w:val="26"/>
          <w:szCs w:val="26"/>
        </w:rPr>
        <w:t xml:space="preserve"> </w:t>
      </w:r>
      <w:r>
        <w:rPr>
          <w:rFonts w:ascii="UTM Centur" w:hAnsi="UTM Centur" w:cs="UTM Centur"/>
          <w:sz w:val="26"/>
          <w:szCs w:val="26"/>
        </w:rPr>
        <w:t>Thế nên, nếu cả thế giới muốn học Phật thì nhất định phải đến Trung Quốc. Chúng tôi đọc đoạn kinh văn này rất cảm khái, nhất định phải biết chính mình làm như thế nào, đều là vì lợi ích chúng sanh. Đây không phải là tạo th</w:t>
      </w:r>
      <w:r>
        <w:rPr>
          <w:rFonts w:ascii="UTM Centur" w:hAnsi="UTM Centur" w:cs="UTM Centur"/>
          <w:sz w:val="26"/>
          <w:szCs w:val="26"/>
        </w:rPr>
        <w:t>êm phiền phức, cho nên đừng sợ lão pháp sư vất vả, lão pháp sư quá mệt, đừng để ý những chuyện này. Làm sao có thể đem lại lợi ích cho chúng sanh, biết rõ nhưng vẫn hỏi. “Cố vấn Như Lai duy nhiên đính thọ”, “duy nhiên đính thọ” bốn chữ này vô cùng cung kín</w:t>
      </w:r>
      <w:r>
        <w:rPr>
          <w:rFonts w:ascii="UTM Centur" w:hAnsi="UTM Centur" w:cs="UTM Centur"/>
          <w:sz w:val="26"/>
          <w:szCs w:val="26"/>
        </w:rPr>
        <w:t>h, bao gồm ý nghĩa “nhất quyết y giáo phụng hành” ở trong ấy. Sau đó ngài chính thức hỏi:</w:t>
      </w:r>
    </w:p>
    <w:p w14:paraId="4A2A651B" w14:textId="77777777" w:rsidR="00000000" w:rsidRDefault="0069725C">
      <w:pPr>
        <w:spacing w:after="120"/>
        <w:ind w:firstLine="720"/>
        <w:jc w:val="both"/>
        <w:rPr>
          <w:rFonts w:ascii="UTM Centur" w:hAnsi="UTM Centur" w:cs="UTM Centur"/>
          <w:sz w:val="26"/>
          <w:szCs w:val="26"/>
        </w:rPr>
      </w:pPr>
    </w:p>
    <w:p w14:paraId="5775ABC7" w14:textId="77777777" w:rsidR="00000000" w:rsidRDefault="0069725C">
      <w:pPr>
        <w:spacing w:after="120"/>
        <w:ind w:firstLine="720"/>
        <w:rPr>
          <w:rFonts w:ascii="UTM Centur" w:hAnsi="UTM Centur" w:cs="UTM Centur"/>
          <w:b/>
          <w:bCs/>
          <w:sz w:val="26"/>
          <w:szCs w:val="26"/>
        </w:rPr>
      </w:pPr>
      <w:r>
        <w:rPr>
          <w:rFonts w:ascii="UTM Centur" w:hAnsi="UTM Centur" w:cs="UTM Centur"/>
          <w:b/>
          <w:bCs/>
          <w:sz w:val="26"/>
          <w:szCs w:val="26"/>
        </w:rPr>
        <w:t>Thế Tôn, đương hà danh thử kinh, sử ngã vân hà lưu bố?.</w:t>
      </w:r>
    </w:p>
    <w:p w14:paraId="584BCB81"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Những lời ngài giảng nên đặt tên là gì để cho chúng con lưu thông rộng khắp, giới thiệu pháp môn này cho hết </w:t>
      </w:r>
      <w:r>
        <w:rPr>
          <w:rFonts w:ascii="UTM Centur" w:hAnsi="UTM Centur" w:cs="UTM Centur"/>
          <w:sz w:val="26"/>
          <w:szCs w:val="26"/>
        </w:rPr>
        <w:t xml:space="preserve">thảy chúng sanh, tiến cử cho hết thảy chúng sanh, ý nghĩa của chữ “lưu bố” là lưu thông, tuyên bố. Có rất nhiều cách thức để lưu bố, vô lượng vô biên, tuyệt đối không phải chỉ có một cách. Chúng ta phải xem xét hoàn cảnh, hình thức, làm cách nào để có lợi </w:t>
      </w:r>
      <w:r>
        <w:rPr>
          <w:rFonts w:ascii="UTM Centur" w:hAnsi="UTM Centur" w:cs="UTM Centur"/>
          <w:sz w:val="26"/>
          <w:szCs w:val="26"/>
        </w:rPr>
        <w:t>ích nhất, chúng ta dùng phương pháp đó để làm. Chúng ta giảng kinh trong giảng đường, giảng đường rất nhỏ, thính chúng không nhiều, làm thế nào giúp tăng hiệu quả của việc giảng kinh, đương nhiên lý tưởng nhất là dùng vô tuyến truyền hình, duyên của truyền</w:t>
      </w:r>
      <w:r>
        <w:rPr>
          <w:rFonts w:ascii="UTM Centur" w:hAnsi="UTM Centur" w:cs="UTM Centur"/>
          <w:sz w:val="26"/>
          <w:szCs w:val="26"/>
        </w:rPr>
        <w:t xml:space="preserve"> hình chưa chín muồi, không có điều kiện này. Đặc biệt là đài truyền hình là do chính sách quốc gia hạn chế, duyên chưa đầy đủ. Chúng ta cũng không có tài lực nên làm không được. Làm không được thì phải làm sao? Mỗi lần chúng ta giảng kinh lưu lại băng thu</w:t>
      </w:r>
      <w:r>
        <w:rPr>
          <w:rFonts w:ascii="UTM Centur" w:hAnsi="UTM Centur" w:cs="UTM Centur"/>
          <w:sz w:val="26"/>
          <w:szCs w:val="26"/>
        </w:rPr>
        <w:t xml:space="preserve"> âm, chúng ta có thể làm được. Những đạo tràng có duyên, đồng tu có duyên nhưng không có duyên trực tiếp đến nghe, chúng ta có thể đem những băng đĩa gốc này tặng cho họ. Trong Phật pháp, đây là bố thí cúng dường, tuyệt đối không có mua bán, thế nên những </w:t>
      </w:r>
      <w:r>
        <w:rPr>
          <w:rFonts w:ascii="UTM Centur" w:hAnsi="UTM Centur" w:cs="UTM Centur"/>
          <w:sz w:val="26"/>
          <w:szCs w:val="26"/>
        </w:rPr>
        <w:t xml:space="preserve">kinh sách, băng thu âm, băng thu hình, đĩa CD chúng tôi in và làm ra, từ trước đến giờ chưa từng đem bán, chỉ biếu tặng mà thôi. Hai năm gần đây nhân duyên dần dần chín muồi, sau khi đài số 4 ở Đài Loan mở ra, có rất nhiều người hỏi tôi xin băng thu hình. </w:t>
      </w:r>
      <w:r>
        <w:rPr>
          <w:rFonts w:ascii="UTM Centur" w:hAnsi="UTM Centur" w:cs="UTM Centur"/>
          <w:sz w:val="26"/>
          <w:szCs w:val="26"/>
        </w:rPr>
        <w:t xml:space="preserve">Có người muốn xin thì đó là chuyện tốt, chúng tôi rất hoan hỷ, chúng tôi cung cấp cho họ chiếu lên truyền hình. Thế nên hiện nay ở Đài Loan hầu như mỗi ngày có ba, bốn giờ phát những </w:t>
      </w:r>
      <w:r>
        <w:rPr>
          <w:rFonts w:ascii="UTM Centur" w:hAnsi="UTM Centur" w:cs="UTM Centur"/>
          <w:sz w:val="26"/>
          <w:szCs w:val="26"/>
        </w:rPr>
        <w:lastRenderedPageBreak/>
        <w:t>băng thu hình [giảng kinh] này. Ở Mỹ mỗi ngày có một giờ đồng hồ, gần đây</w:t>
      </w:r>
      <w:r>
        <w:rPr>
          <w:rFonts w:ascii="UTM Centur" w:hAnsi="UTM Centur" w:cs="UTM Centur"/>
          <w:sz w:val="26"/>
          <w:szCs w:val="26"/>
        </w:rPr>
        <w:t xml:space="preserve"> đài truyền hình Hawaii cũng bắt đầu cho phát lên truyền hình mỗi tuần hai lần, hình như hai giờ đồng hồ,</w:t>
      </w:r>
      <w:r>
        <w:rPr>
          <w:rFonts w:ascii="UTM Centur" w:hAnsi="UTM Centur" w:cs="UTM Centur"/>
          <w:sz w:val="26"/>
          <w:szCs w:val="26"/>
        </w:rPr>
        <w:t xml:space="preserve"> </w:t>
      </w:r>
      <w:r>
        <w:rPr>
          <w:rFonts w:ascii="UTM Centur" w:hAnsi="UTM Centur" w:cs="UTM Centur"/>
          <w:sz w:val="26"/>
          <w:szCs w:val="26"/>
        </w:rPr>
        <w:t>mỗi tuần hai giờ đồng hồ. Phong khí dần dần khơi dậy, băng thu hình của chúng ta hiện nay có tác dụng lớn. Chỉ cần họ xin chúng ta, những băng đĩa này</w:t>
      </w:r>
      <w:r>
        <w:rPr>
          <w:rFonts w:ascii="UTM Centur" w:hAnsi="UTM Centur" w:cs="UTM Centur"/>
          <w:sz w:val="26"/>
          <w:szCs w:val="26"/>
        </w:rPr>
        <w:t xml:space="preserve"> chúng ta lưu giữ rất nhiều, tôi tin tưởng hai đến ba năm họ cũng phát không hết. Chúng ta lưu giữ nhiều băng đĩa như vậy, cho nên chúng ta phải sớm nghĩ cách tận dụng khoa học kỹ thuật. Hiện nay mạng lưới máy tính phát triển, đối với chúng ta mà nói</w:t>
      </w:r>
      <w:r>
        <w:rPr>
          <w:rFonts w:ascii="UTM Centur" w:hAnsi="UTM Centur" w:cs="UTM Centur"/>
          <w:sz w:val="26"/>
          <w:szCs w:val="26"/>
        </w:rPr>
        <w:t xml:space="preserve"> </w:t>
      </w:r>
      <w:r>
        <w:rPr>
          <w:rFonts w:ascii="UTM Centur" w:hAnsi="UTM Centur" w:cs="UTM Centur"/>
          <w:sz w:val="26"/>
          <w:szCs w:val="26"/>
        </w:rPr>
        <w:t>thì đ</w:t>
      </w:r>
      <w:r>
        <w:rPr>
          <w:rFonts w:ascii="UTM Centur" w:hAnsi="UTM Centur" w:cs="UTM Centur"/>
          <w:sz w:val="26"/>
          <w:szCs w:val="26"/>
        </w:rPr>
        <w:t>ây cũng là phương pháp tốt nhất để lưu thông, rất nhiều tài liệu này đều có trên mạng. Chúng ta xem xu hướng của khoa học kỹ thuật, trong tưởng tượng của tôi thì 10 năm sau là thời đại của máy vi tính, có thể những máy truyền hình này cũng sẽ bị đào thải h</w:t>
      </w:r>
      <w:r>
        <w:rPr>
          <w:rFonts w:ascii="UTM Centur" w:hAnsi="UTM Centur" w:cs="UTM Centur"/>
          <w:sz w:val="26"/>
          <w:szCs w:val="26"/>
        </w:rPr>
        <w:t>ết, mỗi người sẽ mang một cái máy nhỏ, máy ấy to bằng quyển sách là cùng. Máy tính 10 năm sau có thể trở thành một cái hộp rất nhỏ, có thể bỏ vào túi áo, càng làm càng tiến bộ. Khi mỗi người mở máy tính ra, bất cứ lúc nào cũng có thể xem, chỉ cần có thời g</w:t>
      </w:r>
      <w:r>
        <w:rPr>
          <w:rFonts w:ascii="UTM Centur" w:hAnsi="UTM Centur" w:cs="UTM Centur"/>
          <w:sz w:val="26"/>
          <w:szCs w:val="26"/>
        </w:rPr>
        <w:t>iờ rảnh rỗi, khi bạn muốn nghe kinh thì bạn liền có thể mở xem, rất thuận tiện!</w:t>
      </w:r>
      <w:r>
        <w:rPr>
          <w:rFonts w:ascii="UTM Centur" w:hAnsi="UTM Centur" w:cs="UTM Centur"/>
          <w:sz w:val="26"/>
          <w:szCs w:val="26"/>
        </w:rPr>
        <w:t xml:space="preserve"> </w:t>
      </w:r>
    </w:p>
    <w:p w14:paraId="6ECB0860"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Cho nên tương lai hoằng pháp lợi sanh trên toàn thế giới cần phải có một chỗ bao lớn? Chỗ này của chúng ta hiện nay đủ rồi, chỗ nhỏ thì ít việc, phí tổn ít không phải cầu ngườ</w:t>
      </w:r>
      <w:r>
        <w:rPr>
          <w:rFonts w:ascii="UTM Centur" w:hAnsi="UTM Centur" w:cs="UTM Centur"/>
          <w:sz w:val="26"/>
          <w:szCs w:val="26"/>
        </w:rPr>
        <w:t>i, hết thảy những tài lực này thảy đều dồn vào việc hoằng pháp, giúp đỡ những chúng sanh đang chịu khổ nạn. Chính chúng ta đủ ăn đủ mặc thì tốt rồi, rất thoải mái, có bạn chí đồng đạo hợp, có bảy tám người là đủ rồi, không nên quá nhiều người. Chúng ta chu</w:t>
      </w:r>
      <w:r>
        <w:rPr>
          <w:rFonts w:ascii="UTM Centur" w:hAnsi="UTM Centur" w:cs="UTM Centur"/>
          <w:sz w:val="26"/>
          <w:szCs w:val="26"/>
        </w:rPr>
        <w:t xml:space="preserve">yên chí vào Đại thừa, mỗi ngày luyện tập trên giảng đài, tận dụng phương pháp khoa học kỹ thuật truyền bá đến toàn thế giới, chúng ta dùng phương pháp này để lưu thông, định tâm ở một chỗ để chuyên làm công việc này. Chúng ta không cần phải treo bảng hiệu </w:t>
      </w:r>
      <w:r>
        <w:rPr>
          <w:rFonts w:ascii="UTM Centur" w:hAnsi="UTM Centur" w:cs="UTM Centur"/>
          <w:sz w:val="26"/>
          <w:szCs w:val="26"/>
        </w:rPr>
        <w:t xml:space="preserve">gì cả, đó là hình thức, không quan trọng, quan trọng ở thực chất. Thật sự có vài người chí đồng đạo hợp, cùng ở với nhau, cùng nhau học tập, cùng nhau làm việc, hy vọng làm tốt sự nghiệp của Như Lai, trải qua đời sống rất phong phú, rất có giá trị, rất có </w:t>
      </w:r>
      <w:r>
        <w:rPr>
          <w:rFonts w:ascii="UTM Centur" w:hAnsi="UTM Centur" w:cs="UTM Centur"/>
          <w:sz w:val="26"/>
          <w:szCs w:val="26"/>
        </w:rPr>
        <w:t>ý nghĩa.</w:t>
      </w:r>
      <w:r>
        <w:rPr>
          <w:rFonts w:ascii="UTM Centur" w:hAnsi="UTM Centur" w:cs="UTM Centur"/>
          <w:sz w:val="26"/>
          <w:szCs w:val="26"/>
        </w:rPr>
        <w:t xml:space="preserve"> </w:t>
      </w:r>
    </w:p>
    <w:p w14:paraId="7E0D3605"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Tôi cũng là mấy chục năm đến nay, từ khi học Phật thì đã có nguyện vọng như vậy, hy vọng có vài bạn đồng tu thật sự chí đồng đạo hợp,</w:t>
      </w:r>
      <w:r>
        <w:rPr>
          <w:rFonts w:ascii="UTM Centur" w:hAnsi="UTM Centur" w:cs="UTM Centur"/>
          <w:sz w:val="26"/>
          <w:szCs w:val="26"/>
        </w:rPr>
        <w:t xml:space="preserve"> </w:t>
      </w:r>
      <w:r>
        <w:rPr>
          <w:rFonts w:ascii="UTM Centur" w:hAnsi="UTM Centur" w:cs="UTM Centur"/>
          <w:sz w:val="26"/>
          <w:szCs w:val="26"/>
        </w:rPr>
        <w:t xml:space="preserve">chúng ta cùng nhau làm sự nghiệp này. Rất khó tìm được người đồng tâm, đồng nguyện, người xưa nói: </w:t>
      </w:r>
      <w:r>
        <w:rPr>
          <w:rFonts w:ascii="UTM Centur" w:hAnsi="UTM Centur" w:cs="UTM Centur"/>
          <w:i/>
          <w:sz w:val="26"/>
          <w:szCs w:val="26"/>
        </w:rPr>
        <w:t>“Ba người đồn</w:t>
      </w:r>
      <w:r>
        <w:rPr>
          <w:rFonts w:ascii="UTM Centur" w:hAnsi="UTM Centur" w:cs="UTM Centur"/>
          <w:i/>
          <w:sz w:val="26"/>
          <w:szCs w:val="26"/>
        </w:rPr>
        <w:t>g lòng, sức mạnh ấy có thể cắt đứt kim loại”</w:t>
      </w:r>
      <w:r>
        <w:rPr>
          <w:rFonts w:ascii="UTM Centur" w:hAnsi="UTM Centur" w:cs="UTM Centur"/>
          <w:sz w:val="26"/>
          <w:szCs w:val="26"/>
        </w:rPr>
        <w:t>, đó là một cách thí dụ, sức sắc bén này của bạn có thể cắt đứt tất cả sắt thép, có sức mạnh lớn như vậy. [Hiện nay] không tìm được người đồng tâm, tại sao chẳng tìm được? Mọi người quá xem trọng danh lợi, vậy th</w:t>
      </w:r>
      <w:r>
        <w:rPr>
          <w:rFonts w:ascii="UTM Centur" w:hAnsi="UTM Centur" w:cs="UTM Centur"/>
          <w:sz w:val="26"/>
          <w:szCs w:val="26"/>
        </w:rPr>
        <w:t xml:space="preserve">ì không còn cách gì. Nếu như có thể xả bỏ sạch sành sanh danh văn lợi </w:t>
      </w:r>
      <w:r>
        <w:rPr>
          <w:rFonts w:ascii="UTM Centur" w:hAnsi="UTM Centur" w:cs="UTM Centur"/>
          <w:sz w:val="26"/>
          <w:szCs w:val="26"/>
        </w:rPr>
        <w:lastRenderedPageBreak/>
        <w:t xml:space="preserve">dưỡng, thị phi nhân ngã, chỉ có một ý niệm “hoằng dương Phật pháp, lợi ích chúng sanh”, người như vậy khó gặp, quá khó! Tôi sâu sắc tin tưởng nếu có năm người [đồng tâm] thì có thể giúp </w:t>
      </w:r>
      <w:r>
        <w:rPr>
          <w:rFonts w:ascii="UTM Centur" w:hAnsi="UTM Centur" w:cs="UTM Centur"/>
          <w:sz w:val="26"/>
          <w:szCs w:val="26"/>
        </w:rPr>
        <w:t>cho Phật pháp hưng vượng trở lại, chẳng khác gì với thời đại đức Phật Thích-ca Mâu-ni. Năm xưa đức Thế Tôn tại vườn Lộc Dã cùng với năm vị tỳ-kheo có thể làm nên, ngày nay nếu có năm vị tỳ-kheo thì nhất định có thể giúp cho Phật pháp hưng vượng trở lại. Nă</w:t>
      </w:r>
      <w:r>
        <w:rPr>
          <w:rFonts w:ascii="UTM Centur" w:hAnsi="UTM Centur" w:cs="UTM Centur"/>
          <w:sz w:val="26"/>
          <w:szCs w:val="26"/>
        </w:rPr>
        <w:t>m người này thật sự có đạo tâm</w:t>
      </w:r>
      <w:r>
        <w:rPr>
          <w:rFonts w:ascii="UTM Centur" w:hAnsi="UTM Centur" w:cs="UTM Centur"/>
          <w:sz w:val="26"/>
          <w:szCs w:val="26"/>
        </w:rPr>
        <w:t xml:space="preserve"> </w:t>
      </w:r>
      <w:r>
        <w:rPr>
          <w:rFonts w:ascii="UTM Centur" w:hAnsi="UTM Centur" w:cs="UTM Centur"/>
          <w:sz w:val="26"/>
          <w:szCs w:val="26"/>
        </w:rPr>
        <w:t>giống như những gì chỗ này nói, chân thật có thể chuyển đổi quan niệm, ngôn hạnh trở lại, cùng tâm, cùng nguyện, cùng giải, cùng hạnh với Phật thì sự nghiệp này mới làm được viên mãn. Mời xem tiếp kinh văn:</w:t>
      </w:r>
    </w:p>
    <w:p w14:paraId="5BDE546D" w14:textId="77777777" w:rsidR="00000000" w:rsidRDefault="0069725C">
      <w:pPr>
        <w:spacing w:after="120"/>
        <w:ind w:firstLine="720"/>
        <w:jc w:val="both"/>
        <w:rPr>
          <w:rFonts w:ascii="UTM Centur" w:hAnsi="UTM Centur" w:cs="UTM Centur"/>
          <w:sz w:val="26"/>
          <w:szCs w:val="26"/>
        </w:rPr>
      </w:pPr>
    </w:p>
    <w:p w14:paraId="7B59C81D" w14:textId="77777777" w:rsidR="00000000" w:rsidRDefault="0069725C">
      <w:pPr>
        <w:spacing w:after="120"/>
        <w:ind w:firstLine="720"/>
        <w:jc w:val="both"/>
        <w:rPr>
          <w:rFonts w:ascii="UTM Centur" w:hAnsi="UTM Centur" w:cs="UTM Centur"/>
          <w:b/>
          <w:bCs/>
          <w:sz w:val="26"/>
          <w:szCs w:val="26"/>
        </w:rPr>
      </w:pPr>
      <w:r>
        <w:rPr>
          <w:rFonts w:ascii="UTM Centur" w:hAnsi="UTM Centur" w:cs="UTM Centur"/>
          <w:b/>
          <w:bCs/>
          <w:sz w:val="26"/>
          <w:szCs w:val="26"/>
        </w:rPr>
        <w:t>Phật cáo Phổ Quản</w:t>
      </w:r>
      <w:r>
        <w:rPr>
          <w:rFonts w:ascii="UTM Centur" w:hAnsi="UTM Centur" w:cs="UTM Centur"/>
          <w:b/>
          <w:bCs/>
          <w:sz w:val="26"/>
          <w:szCs w:val="26"/>
        </w:rPr>
        <w:t>g: “Thử kinh hữu tam danh, nhất danh Địa Tạng Bổn Nguyện, diệc danh Địa Tạng Bổn Hạnh, diệc danh Địa Tạng Bổn Thệ Lực Kinh.</w:t>
      </w:r>
    </w:p>
    <w:p w14:paraId="3E5EFDAA"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Ngài Phổ Quảng hỏi tên kinh, đức Thế Tôn nói ra ba tên, ngày nay chúng ta thấy tên kinh này là một trong ba tên nói trên. Đây là lúc</w:t>
      </w:r>
      <w:r>
        <w:rPr>
          <w:rFonts w:ascii="UTM Centur" w:hAnsi="UTM Centur" w:cs="UTM Centur"/>
          <w:sz w:val="26"/>
          <w:szCs w:val="26"/>
        </w:rPr>
        <w:t xml:space="preserve"> trước đại sư dịch kinh, lựa một tên trong ba tên do đức Thế Tôn đặt ra, chọn “Địa Tạng Bổn Nguyện”, cho nên kinh này gọi là Địa Tạng Bồ-tát Bổn Nguyện Kinh. “Nguyện” nhất định phải có “hạnh”, hết thảy “bổn hạnh” bao gồm trong “bổn nguyện”. “Hạnh” nhất địn</w:t>
      </w:r>
      <w:r>
        <w:rPr>
          <w:rFonts w:ascii="UTM Centur" w:hAnsi="UTM Centur" w:cs="UTM Centur"/>
          <w:sz w:val="26"/>
          <w:szCs w:val="26"/>
        </w:rPr>
        <w:t xml:space="preserve">h có “thệ lực”. “Thệ” mọi người đều biết, thệ nguyện của Địa Tạng Bồ-tát rộng lớn, sâu xa, chân thật  là xả mình vì người. Ngày nay chúng ta gọi là hy sinh phụng hiến, xả mình vì người, Địa Tạng Bồ-tát là mô phạm tốt nhất, </w:t>
      </w:r>
      <w:r>
        <w:rPr>
          <w:rFonts w:ascii="UTM Centur" w:hAnsi="UTM Centur" w:cs="UTM Centur"/>
          <w:i/>
          <w:sz w:val="26"/>
          <w:szCs w:val="26"/>
        </w:rPr>
        <w:t xml:space="preserve">“Địa ngục chẳng không, thề chẳng </w:t>
      </w:r>
      <w:r>
        <w:rPr>
          <w:rFonts w:ascii="UTM Centur" w:hAnsi="UTM Centur" w:cs="UTM Centur"/>
          <w:i/>
          <w:sz w:val="26"/>
          <w:szCs w:val="26"/>
        </w:rPr>
        <w:t>thành Phật, chúng sanh độ tận mới thành Phật đạo”</w:t>
      </w:r>
      <w:r>
        <w:rPr>
          <w:rFonts w:ascii="UTM Centur" w:hAnsi="UTM Centur" w:cs="UTM Centur"/>
          <w:sz w:val="26"/>
          <w:szCs w:val="26"/>
        </w:rPr>
        <w:t>. Chúng ta muốn hỏi: Địa Tạng Bồ-tát có nguyện lớn như vậy, đáng được hết thảy chư Phật Như Lai tán thán, hết thảy chúng sanh kính ngưỡng, Quán Âm Bồ-tát có nguyện này hay không? Văn-thù Bồ-tát có nguyện này</w:t>
      </w:r>
      <w:r>
        <w:rPr>
          <w:rFonts w:ascii="UTM Centur" w:hAnsi="UTM Centur" w:cs="UTM Centur"/>
          <w:sz w:val="26"/>
          <w:szCs w:val="26"/>
        </w:rPr>
        <w:t xml:space="preserve"> hay không? Phổ Quảng Bồ-tát trong kinh này có nguyện như vậy hay không?</w:t>
      </w:r>
      <w:r>
        <w:rPr>
          <w:rFonts w:ascii="UTM Centur" w:hAnsi="UTM Centur" w:cs="UTM Centur"/>
          <w:sz w:val="26"/>
          <w:szCs w:val="26"/>
        </w:rPr>
        <w:t xml:space="preserve"> </w:t>
      </w:r>
      <w:r>
        <w:rPr>
          <w:rFonts w:ascii="UTM Centur" w:hAnsi="UTM Centur" w:cs="UTM Centur"/>
          <w:sz w:val="26"/>
          <w:szCs w:val="26"/>
        </w:rPr>
        <w:t>Đều có. Từ nguyện này mà nói thì đều gọi là Địa Tạng Bồ-tát, Phổ Quảng cũng gọi là Địa Tạng Bồ-tát, Quán Âm cũng gọi là Địa Tạng Bồ-tát, Văn-thù, Phổ Hiền cũng gọi là Địa Tạng Bồ-tát,</w:t>
      </w:r>
      <w:r>
        <w:rPr>
          <w:rFonts w:ascii="UTM Centur" w:hAnsi="UTM Centur" w:cs="UTM Centur"/>
          <w:sz w:val="26"/>
          <w:szCs w:val="26"/>
        </w:rPr>
        <w:t xml:space="preserve"> là nói từ nguyện này. Nếu như xét về đại từ đại bi thì Địa Tạng Bồ-tát cũng gọi là Quán Âm Bồ-tát, hết thảy đều gọi là Quán Âm Bồ-tát. Muôn vàn xin đừng xem một vị Bồ-tát thành một người, nghĩ cứng nhắc như vậy thì bạn sai rồi! Hết thảy Bồ-tát đều là biểu</w:t>
      </w:r>
      <w:r>
        <w:rPr>
          <w:rFonts w:ascii="UTM Centur" w:hAnsi="UTM Centur" w:cs="UTM Centur"/>
          <w:sz w:val="26"/>
          <w:szCs w:val="26"/>
        </w:rPr>
        <w:t xml:space="preserve"> pháp.</w:t>
      </w:r>
    </w:p>
    <w:p w14:paraId="5D3649C8"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Cho nên bạn thành tựu cái gì? Gom hết thảy thành tựu to lớn của Bồ-tát, hết thảy Bồ-tát chính là bản thân mình, như vậy mới đúng, tận hư không khắp pháp giới là chính mình. Từ chính chúng ta hiếu thân tôn sư, </w:t>
      </w:r>
      <w:r>
        <w:rPr>
          <w:rFonts w:ascii="UTM Centur" w:hAnsi="UTM Centur" w:cs="UTM Centur"/>
          <w:sz w:val="26"/>
          <w:szCs w:val="26"/>
        </w:rPr>
        <w:lastRenderedPageBreak/>
        <w:t>từ nguyện hạnh này thì chính là Địa Tạng</w:t>
      </w:r>
      <w:r>
        <w:rPr>
          <w:rFonts w:ascii="UTM Centur" w:hAnsi="UTM Centur" w:cs="UTM Centur"/>
          <w:sz w:val="26"/>
          <w:szCs w:val="26"/>
        </w:rPr>
        <w:t xml:space="preserve"> Bồ-tát; xét về từ bi cứu đời thì bạn chính là Quán Thế Âm Bồ-tát; xét về cách dùng lý trí không dùng cảm tình thì bạn chính là Văn-thù Bồ-tát; nói được làm được, lời nói đi đôi với việc làm đó chính là Phổ Hiền Bồ-tát. Hết thảy Bồ-tát là một người, không </w:t>
      </w:r>
      <w:r>
        <w:rPr>
          <w:rFonts w:ascii="UTM Centur" w:hAnsi="UTM Centur" w:cs="UTM Centur"/>
          <w:sz w:val="26"/>
          <w:szCs w:val="26"/>
        </w:rPr>
        <w:t xml:space="preserve">phải nhiều người, phải hiểu được đạo lý này. Ngày nay chúng ta học Phật, học đến già cũng không thể vào cửa, vậy là sai ở chỗ nào? Sai ở chỗ chúng ta đã phân biệt các Bồ-tát, vị này không phải là vị kia, vị kia không phải vị này, vậy thì hỏng rồi! Thế nên </w:t>
      </w:r>
      <w:r>
        <w:rPr>
          <w:rFonts w:ascii="UTM Centur" w:hAnsi="UTM Centur" w:cs="UTM Centur"/>
          <w:sz w:val="26"/>
          <w:szCs w:val="26"/>
        </w:rPr>
        <w:t xml:space="preserve">bạn không thể bước vào cửa. Khi bạn thật sự hiểu được, hết thảy chư Phật là một vị Phật, hết thảy Bồ-tát là một vị Bồ-tát, trong kinh Hoa Nghiêm cũng nói với chúng ta: </w:t>
      </w:r>
      <w:r>
        <w:rPr>
          <w:rFonts w:ascii="UTM Centur" w:hAnsi="UTM Centur" w:cs="UTM Centur"/>
          <w:i/>
          <w:sz w:val="26"/>
          <w:szCs w:val="26"/>
        </w:rPr>
        <w:t xml:space="preserve">“Một chính là nhiều, nhiều chính là một, một và nhiều không hai”, </w:t>
      </w:r>
      <w:r>
        <w:rPr>
          <w:rFonts w:ascii="UTM Centur" w:hAnsi="UTM Centur" w:cs="UTM Centur"/>
          <w:sz w:val="26"/>
          <w:szCs w:val="26"/>
        </w:rPr>
        <w:t>đều là nói rõ về đạo l</w:t>
      </w:r>
      <w:r>
        <w:rPr>
          <w:rFonts w:ascii="UTM Centur" w:hAnsi="UTM Centur" w:cs="UTM Centur"/>
          <w:sz w:val="26"/>
          <w:szCs w:val="26"/>
        </w:rPr>
        <w:t xml:space="preserve">ý này, đều nói về sự thật này, sao có thể phân chia? Vừa phân chia ra thì rơi vào vọng tưởng, phân biệt, chấp trước; nếu không đoạn vọng tưởng, phân biệt, chấp trước thì bạn không thể bước vào cửa. Nói thật ra, bạn xem kinh cũng không hiểu thì bạn làm sao </w:t>
      </w:r>
      <w:r>
        <w:rPr>
          <w:rFonts w:ascii="UTM Centur" w:hAnsi="UTM Centur" w:cs="UTM Centur"/>
          <w:sz w:val="26"/>
          <w:szCs w:val="26"/>
        </w:rPr>
        <w:t>đạt được sự lợi ích thù thắng của kinh giáo? Đây là nói về bổn thệ nguyện của Địa Tạng Bồ-tát, từ thệ nguyện sanh ra sức mạnh. Chữ “lực” này, ngày nay chúng ta gọi là động lực, dũng mãnh tinh tấn, vĩnh viễn không thoái chuyển. Sức mạnh gì đang thúc đẩy họ?</w:t>
      </w:r>
      <w:r>
        <w:rPr>
          <w:rFonts w:ascii="UTM Centur" w:hAnsi="UTM Centur" w:cs="UTM Centur"/>
          <w:sz w:val="26"/>
          <w:szCs w:val="26"/>
        </w:rPr>
        <w:t xml:space="preserve"> Ngày nay chúng ta thấy người thế gian liều mạng đang làm việc, sức mạnh gì thúc đẩy họ làm việc? Chính là danh lợi. Nếu như họ không đạt được danh, không đạt được lợi thì họ sẽ giải đãi, cái gì cũng không muốn làm.</w:t>
      </w:r>
    </w:p>
    <w:p w14:paraId="06B9747F"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Trên báo hôm qua có đăng một bài viết ng</w:t>
      </w:r>
      <w:r>
        <w:rPr>
          <w:rFonts w:ascii="UTM Centur" w:hAnsi="UTM Centur" w:cs="UTM Centur"/>
          <w:sz w:val="26"/>
          <w:szCs w:val="26"/>
        </w:rPr>
        <w:t>ắn, tôi xem xong cảm thấy rất thú vị. Nói về thung lũng Silicon, thuộc bang California, đó là nơi mà hồi đó tôi ở, tôi sống ở vịnh phía Nam, chính là nói về địa phương ấy. Chỗ đó có rất nhiều nhà khoa học, hơn phân nửa đều làm trong ngành máy tính, điện tử</w:t>
      </w:r>
      <w:r>
        <w:rPr>
          <w:rFonts w:ascii="UTM Centur" w:hAnsi="UTM Centur" w:cs="UTM Centur"/>
          <w:sz w:val="26"/>
          <w:szCs w:val="26"/>
        </w:rPr>
        <w:t xml:space="preserve">. Tôi giảng kinh ở San Francisco, những người này đều đến nghe, trong đó nhiều người có học vị tiến sĩ. Tôi nhớ lần đầu tiên tôi giảng kinh ở San Francisco, thính chúng có khoảng tám mươi mấy người, hai phần ba có học vị tiến sĩ, vì thế có một đồng tu nói </w:t>
      </w:r>
      <w:r>
        <w:rPr>
          <w:rFonts w:ascii="UTM Centur" w:hAnsi="UTM Centur" w:cs="UTM Centur"/>
          <w:sz w:val="26"/>
          <w:szCs w:val="26"/>
        </w:rPr>
        <w:t xml:space="preserve">với tôi, vị ấy bảo: “Pháp sư, ngài đến đây là để mở lớp tiến sĩ”, những người này làm việc đều rất chăm chỉ, mỗi ngày làm việc mười mấy giờ đồng hồ, vì cái gì? Kiếm tiền. Kiếm tiền xong không có chỗ tiêu, không biết làm thế nào tiêu tiền, thật sự như vậy. </w:t>
      </w:r>
      <w:r>
        <w:rPr>
          <w:rFonts w:ascii="UTM Centur" w:hAnsi="UTM Centur" w:cs="UTM Centur"/>
          <w:sz w:val="26"/>
          <w:szCs w:val="26"/>
        </w:rPr>
        <w:t>Gắng sức, bạt mạng ở đó kiếm tiền, là vì chuyện này nên họ mới làm việc như vậy. Nếu như không kiếm được tiền, không có lợi ích thì họ nhất định sẽ không làm nữa.</w:t>
      </w:r>
      <w:r>
        <w:rPr>
          <w:rFonts w:ascii="UTM Centur" w:hAnsi="UTM Centur" w:cs="UTM Centur"/>
          <w:sz w:val="26"/>
          <w:szCs w:val="26"/>
        </w:rPr>
        <w:t xml:space="preserve"> </w:t>
      </w:r>
    </w:p>
    <w:p w14:paraId="13B6E2C3"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 xml:space="preserve">Động lực của người thế gian, động lực lao động làm việc là vì danh lợi, trong Phật pháp thì </w:t>
      </w:r>
      <w:r>
        <w:rPr>
          <w:rFonts w:ascii="UTM Centur" w:hAnsi="UTM Centur" w:cs="UTM Centur"/>
          <w:sz w:val="26"/>
          <w:szCs w:val="26"/>
        </w:rPr>
        <w:t xml:space="preserve">xả bỏ hết danh lợi, động lực gì đang thúc đẩy họ? Bổn thệ, lời thệ nguyện của họ đang thúc đẩy, tứ hoằng thệ nguyện. Tứ hoằng thệ nguyện thật ra chính là nguyện thứ nhất, </w:t>
      </w:r>
      <w:r>
        <w:rPr>
          <w:rFonts w:ascii="UTM Centur" w:hAnsi="UTM Centur" w:cs="UTM Centur"/>
          <w:i/>
          <w:sz w:val="26"/>
          <w:szCs w:val="26"/>
        </w:rPr>
        <w:t xml:space="preserve">“chúng sanh vô biên </w:t>
      </w:r>
      <w:r>
        <w:rPr>
          <w:rFonts w:ascii="UTM Centur" w:hAnsi="UTM Centur" w:cs="UTM Centur"/>
          <w:i/>
          <w:sz w:val="26"/>
          <w:szCs w:val="26"/>
        </w:rPr>
        <w:lastRenderedPageBreak/>
        <w:t xml:space="preserve">thệ nguyện độ”, </w:t>
      </w:r>
      <w:r>
        <w:rPr>
          <w:rFonts w:ascii="UTM Centur" w:hAnsi="UTM Centur" w:cs="UTM Centur"/>
          <w:sz w:val="26"/>
          <w:szCs w:val="26"/>
        </w:rPr>
        <w:t>nguyện lực này đang thúc đẩy họ. Nếu họ thật sự c</w:t>
      </w:r>
      <w:r>
        <w:rPr>
          <w:rFonts w:ascii="UTM Centur" w:hAnsi="UTM Centur" w:cs="UTM Centur"/>
          <w:sz w:val="26"/>
          <w:szCs w:val="26"/>
        </w:rPr>
        <w:t>ó nguyện này thì nhất định phải đoạn phiền não, nhất định phải học pháp môn, nhất định phải thành Phật đạo. Tại sao vậy? Họ không đoạn phiền não, không học pháp môn thì không có khả năng độ chúng sanh. Từ đây có thể biết,  Bởi vì nguyện lực này thành tựu c</w:t>
      </w:r>
      <w:r>
        <w:rPr>
          <w:rFonts w:ascii="UTM Centur" w:hAnsi="UTM Centur" w:cs="UTM Centur"/>
          <w:sz w:val="26"/>
          <w:szCs w:val="26"/>
        </w:rPr>
        <w:t>ho họ. Sau khi chính họ thành tựu, họ mới có thể thực hiện nguyện lực, mới có thể phổ độ chúng sanh. Cho nên, chư Phật thành Phật, sau khi thành Phật rồi quyết định không trụ trên địa vị Phật, lại lui về địa vị Bồ-tát, hành Bồ-tát đạo. Bồ-tát là địa vị của</w:t>
      </w:r>
      <w:r>
        <w:rPr>
          <w:rFonts w:ascii="UTM Centur" w:hAnsi="UTM Centur" w:cs="UTM Centur"/>
          <w:sz w:val="26"/>
          <w:szCs w:val="26"/>
        </w:rPr>
        <w:t xml:space="preserve"> học sinh, Phật là địa vị của thầy giáo, bởi vì ở trên địa vị của thầy giáo thì phiền phức. Phật đạo là sư đạo, đề xướng tôn sư trọng đạo, chỉ có học sinh đến cầu thầy giáo, thầy giáo không thể tùy tiện dạy học sinh, nếu thầy giáo tùy tiện dạy học sinh thì</w:t>
      </w:r>
      <w:r>
        <w:rPr>
          <w:rFonts w:ascii="UTM Centur" w:hAnsi="UTM Centur" w:cs="UTM Centur"/>
          <w:sz w:val="26"/>
          <w:szCs w:val="26"/>
        </w:rPr>
        <w:t xml:space="preserve"> học sinh đối với thầy giáo sẽ không tôn kính. Cho nên trong sư đạo, </w:t>
      </w:r>
      <w:r>
        <w:rPr>
          <w:rFonts w:ascii="UTM Centur" w:hAnsi="UTM Centur" w:cs="UTM Centur"/>
          <w:i/>
          <w:sz w:val="26"/>
          <w:szCs w:val="26"/>
        </w:rPr>
        <w:t xml:space="preserve">“chỉ nghe học trò đến học, chưa từng nghe thầy giáo đến dạy”, </w:t>
      </w:r>
      <w:r>
        <w:rPr>
          <w:rFonts w:ascii="UTM Centur" w:hAnsi="UTM Centur" w:cs="UTM Centur"/>
          <w:sz w:val="26"/>
          <w:szCs w:val="26"/>
        </w:rPr>
        <w:t>thời xưa ở Trung Quốc và Ấn Độ đều là như vậy. Còn cầu học là bạn tới cầu học, không có việc thầy giáo đến nhà bạn dạy bạn, k</w:t>
      </w:r>
      <w:r>
        <w:rPr>
          <w:rFonts w:ascii="UTM Centur" w:hAnsi="UTM Centur" w:cs="UTM Centur"/>
          <w:sz w:val="26"/>
          <w:szCs w:val="26"/>
        </w:rPr>
        <w:t>hông có đạo lý này. Ai có thể đến nhà bạn dạy bạn? Bồ-tát. Bồ-tát là đồng học, đồng học thì không có tôn nghiêm như vậy, đồng học có thể tùy ý. Cho nên trong kinh nói “làm bạn không mời mà đến”, bạn không đến tìm tôi, tôi có thể đi tìm bạn, đó là Bồ-tát, B</w:t>
      </w:r>
      <w:r>
        <w:rPr>
          <w:rFonts w:ascii="UTM Centur" w:hAnsi="UTM Centur" w:cs="UTM Centur"/>
          <w:sz w:val="26"/>
          <w:szCs w:val="26"/>
        </w:rPr>
        <w:t>ồ-tát thì thuận tiện hơn. Quan hệ chúng ta là quan hệ bạn học, chúng ta không phải là quan hệ thầy trò, bạn phải hiểu được. Đức Phật Thích-ca Mâu-ni biểu diễn làm một người thầy, có rất nhiều chư Phật Như Lai biểu diễn làm bạn học, thị hiện thân phận Bồ-tá</w:t>
      </w:r>
      <w:r>
        <w:rPr>
          <w:rFonts w:ascii="UTM Centur" w:hAnsi="UTM Centur" w:cs="UTM Centur"/>
          <w:sz w:val="26"/>
          <w:szCs w:val="26"/>
        </w:rPr>
        <w:t>t, đến làm bạn học với chúng ta, đến giúp đỡ chúng ta.</w:t>
      </w:r>
      <w:r>
        <w:rPr>
          <w:rFonts w:ascii="UTM Centur" w:hAnsi="UTM Centur" w:cs="UTM Centur"/>
          <w:sz w:val="26"/>
          <w:szCs w:val="26"/>
        </w:rPr>
        <w:t xml:space="preserve"> </w:t>
      </w:r>
    </w:p>
    <w:p w14:paraId="6A261646"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Nói thật ra những người này đã thành Phật từ lâu rồi, đây là thật sự từ bi, giúp đức Phật giáo hóa chúng sanh, bởi vì không phải là người trong nghề thì không giúp được, không phải là người trong nghề</w:t>
      </w:r>
      <w:r>
        <w:rPr>
          <w:rFonts w:ascii="UTM Centur" w:hAnsi="UTM Centur" w:cs="UTM Centur"/>
          <w:sz w:val="26"/>
          <w:szCs w:val="26"/>
        </w:rPr>
        <w:t xml:space="preserve"> thì không thể quán sát căn cơ, không phải là người trong nghề thì không thể hỏi, không hỏi được. Cho nên tôi thường nói, học Phật chính là diễn kịch, chính là biểu diễn, kinh điển chính là kịch bản. Bạn xem chư Phật, Bồ-tát ở đây biểu diễn khéo léo biết b</w:t>
      </w:r>
      <w:r>
        <w:rPr>
          <w:rFonts w:ascii="UTM Centur" w:hAnsi="UTM Centur" w:cs="UTM Centur"/>
          <w:sz w:val="26"/>
          <w:szCs w:val="26"/>
        </w:rPr>
        <w:t>ao. Đặc biệt là xem thấy trong kinh Hoa Nghiêm, có bao nhiêu người trong pháp hội ấy! Nếu tính số đoàn thể tham dự từ đầu kinh đến cuối kinh, không thể tính số người, tổng cộng có 228 loại đoàn thể tham dự, nhiều đến như vậy. Chúng ta nói từ đoàn thể, đoàn</w:t>
      </w:r>
      <w:r>
        <w:rPr>
          <w:rFonts w:ascii="UTM Centur" w:hAnsi="UTM Centur" w:cs="UTM Centur"/>
          <w:sz w:val="26"/>
          <w:szCs w:val="26"/>
        </w:rPr>
        <w:t xml:space="preserve"> thể nhiều đến như vậy, số người trong mỗi đoàn thể đều là vô lượng vô biên, vô lượng vô biên làm cho chúng ta lập tức thể hội được</w:t>
      </w:r>
      <w:r>
        <w:rPr>
          <w:rFonts w:ascii="UTM Centur" w:hAnsi="UTM Centur" w:cs="UTM Centur"/>
          <w:sz w:val="26"/>
          <w:szCs w:val="26"/>
        </w:rPr>
        <w:t xml:space="preserve"> </w:t>
      </w:r>
      <w:r>
        <w:rPr>
          <w:rFonts w:ascii="UTM Centur" w:hAnsi="UTM Centur" w:cs="UTM Centur"/>
          <w:sz w:val="26"/>
          <w:szCs w:val="26"/>
        </w:rPr>
        <w:t>sân khấu lớn này là tận hư không, khắp pháp giới,</w:t>
      </w:r>
      <w:r>
        <w:rPr>
          <w:rFonts w:ascii="UTM Centur" w:hAnsi="UTM Centur" w:cs="UTM Centur"/>
          <w:sz w:val="26"/>
          <w:szCs w:val="26"/>
        </w:rPr>
        <w:t xml:space="preserve"> </w:t>
      </w:r>
      <w:r>
        <w:rPr>
          <w:rFonts w:ascii="UTM Centur" w:hAnsi="UTM Centur" w:cs="UTM Centur"/>
          <w:sz w:val="26"/>
          <w:szCs w:val="26"/>
        </w:rPr>
        <w:t>là một sân khấu lớn</w:t>
      </w:r>
      <w:r>
        <w:rPr>
          <w:rFonts w:ascii="UTM Centur" w:hAnsi="UTM Centur" w:cs="UTM Centur"/>
          <w:sz w:val="26"/>
          <w:szCs w:val="26"/>
        </w:rPr>
        <w:t xml:space="preserve"> </w:t>
      </w:r>
      <w:r>
        <w:rPr>
          <w:rFonts w:ascii="UTM Centur" w:hAnsi="UTM Centur" w:cs="UTM Centur"/>
          <w:sz w:val="26"/>
          <w:szCs w:val="26"/>
        </w:rPr>
        <w:t>cho nên số người mới vô lượng vô biên. Những người nào</w:t>
      </w:r>
      <w:r>
        <w:rPr>
          <w:rFonts w:ascii="UTM Centur" w:hAnsi="UTM Centur" w:cs="UTM Centur"/>
          <w:sz w:val="26"/>
          <w:szCs w:val="26"/>
        </w:rPr>
        <w:t xml:space="preserve"> làm đạo diễn? Những người nào làm diễn viên? Đều là chư Phật Như Lai. Chúng ta thấy được trong kinh, các thân phận khác nhau toàn là chư Phật Như Lai biến hiện thành, nên dùng thân gì độ được liền hiện thân ấy, tùy loại hóa thân, tùy cơ thuyết pháp.</w:t>
      </w:r>
    </w:p>
    <w:p w14:paraId="5231678D"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lastRenderedPageBreak/>
        <w:t>Chúng</w:t>
      </w:r>
      <w:r>
        <w:rPr>
          <w:rFonts w:ascii="UTM Centur" w:hAnsi="UTM Centur" w:cs="UTM Centur"/>
          <w:sz w:val="26"/>
          <w:szCs w:val="26"/>
        </w:rPr>
        <w:t xml:space="preserve"> ta phải học bản lĩnh này</w:t>
      </w:r>
      <w:r>
        <w:rPr>
          <w:rFonts w:ascii="UTM Centur" w:hAnsi="UTM Centur" w:cs="UTM Centur"/>
          <w:sz w:val="26"/>
          <w:szCs w:val="26"/>
        </w:rPr>
        <w:t xml:space="preserve"> </w:t>
      </w:r>
      <w:r>
        <w:rPr>
          <w:rFonts w:ascii="UTM Centur" w:hAnsi="UTM Centur" w:cs="UTM Centur"/>
          <w:sz w:val="26"/>
          <w:szCs w:val="26"/>
        </w:rPr>
        <w:t xml:space="preserve">từ trong kinh điển, phải xây dựng lý niệm giống như vậy, chúng ta cũng tham dự pháp hội này. Pháp hội này là pháp hội Hoa Nghiêm, pháp hội Hoa Nghiêm luôn luôn tồn tại, không có gián đoạn, cho nên trong kinh nói “trần thuyết, sát </w:t>
      </w:r>
      <w:r>
        <w:rPr>
          <w:rFonts w:ascii="UTM Centur" w:hAnsi="UTM Centur" w:cs="UTM Centur"/>
          <w:sz w:val="26"/>
          <w:szCs w:val="26"/>
        </w:rPr>
        <w:t>thuyết, vô gián thuyết”, không có gián đoạn. Pháp hội Hoa Nghiêm là pháp hội chung, các pháp hội khác là pháp hội nhỏ, trong pháp hội lớn chia thành các pháp hội nhỏ, Hoa Nghiêm là tổng hội. Có thể hiểu được ý nghĩa này, khế nhập cảnh giới này thì chúng ta</w:t>
      </w:r>
      <w:r>
        <w:rPr>
          <w:rFonts w:ascii="UTM Centur" w:hAnsi="UTM Centur" w:cs="UTM Centur"/>
          <w:sz w:val="26"/>
          <w:szCs w:val="26"/>
        </w:rPr>
        <w:t xml:space="preserve"> sẽ vào pháp hội Hoa Nghiêm. Hôm thứ bảy chúng ta gặp một đoạn kinh văn vừa đúng lúc giảng đến Hoa Nghiêm Tam-muội, ít nhiều thì cũng báo cáo với chư vị một chút. Sau khi hiểu rõ, đích thực thay đổi quan niệm của chúng ta,</w:t>
      </w:r>
      <w:r>
        <w:rPr>
          <w:rFonts w:ascii="UTM Centur" w:hAnsi="UTM Centur" w:cs="UTM Centur"/>
          <w:sz w:val="26"/>
          <w:szCs w:val="26"/>
        </w:rPr>
        <w:t xml:space="preserve"> </w:t>
      </w:r>
      <w:r>
        <w:rPr>
          <w:rFonts w:ascii="UTM Centur" w:hAnsi="UTM Centur" w:cs="UTM Centur"/>
          <w:sz w:val="26"/>
          <w:szCs w:val="26"/>
        </w:rPr>
        <w:t>đời sống của chúng ta cũng thay đ</w:t>
      </w:r>
      <w:r>
        <w:rPr>
          <w:rFonts w:ascii="UTM Centur" w:hAnsi="UTM Centur" w:cs="UTM Centur"/>
          <w:sz w:val="26"/>
          <w:szCs w:val="26"/>
        </w:rPr>
        <w:t xml:space="preserve">ổi theo, chuyển nghiệp lực của chúng ta thành nguyện lực, đây là học Phật chân thật đạt được lợi ích. Tiên sinh Phương Đông Mỹ gọi là “hưởng thụ cao nhất của đời người”, nếu bạn chuyển không được thì bạn không đạt được, sau khi chuyển được thì đó là hưởng </w:t>
      </w:r>
      <w:r>
        <w:rPr>
          <w:rFonts w:ascii="UTM Centur" w:hAnsi="UTM Centur" w:cs="UTM Centur"/>
          <w:sz w:val="26"/>
          <w:szCs w:val="26"/>
        </w:rPr>
        <w:t>thụ cao nhất của đời người. Đây là nói đến Địa Tạng Bổn Thệ Lực Kinh. Đoạn kinh tiếp theo còn hai hàng, chúng ta đọc tiếp:</w:t>
      </w:r>
    </w:p>
    <w:p w14:paraId="4C5E6A2F" w14:textId="77777777" w:rsidR="00000000" w:rsidRDefault="0069725C">
      <w:pPr>
        <w:spacing w:after="120"/>
        <w:ind w:firstLine="720"/>
        <w:jc w:val="both"/>
        <w:rPr>
          <w:rFonts w:ascii="UTM Centur" w:hAnsi="UTM Centur" w:cs="UTM Centur"/>
          <w:sz w:val="26"/>
          <w:szCs w:val="26"/>
        </w:rPr>
      </w:pPr>
    </w:p>
    <w:p w14:paraId="5D1C5E5F" w14:textId="77777777" w:rsidR="00000000" w:rsidRDefault="0069725C">
      <w:pPr>
        <w:spacing w:after="120"/>
        <w:ind w:firstLine="720"/>
        <w:jc w:val="both"/>
        <w:rPr>
          <w:rFonts w:ascii="UTM Centur" w:hAnsi="UTM Centur" w:cs="UTM Centur"/>
          <w:b/>
          <w:sz w:val="26"/>
          <w:szCs w:val="26"/>
        </w:rPr>
      </w:pPr>
      <w:r>
        <w:rPr>
          <w:rFonts w:ascii="UTM Centur" w:hAnsi="UTM Centur" w:cs="UTM Centur"/>
          <w:b/>
          <w:sz w:val="26"/>
          <w:szCs w:val="26"/>
        </w:rPr>
        <w:t>Duyên thử Bồ-tát cửu viễn kiếp lai, phát đại trọng nguyện lợi ích chúng sanh, thị cố nhữ đẳng y nguyện lưu bố.</w:t>
      </w:r>
    </w:p>
    <w:p w14:paraId="245D3F6D"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Đây là lời Thế Tôn ph</w:t>
      </w:r>
      <w:r>
        <w:rPr>
          <w:rFonts w:ascii="UTM Centur" w:hAnsi="UTM Centur" w:cs="UTM Centur"/>
          <w:sz w:val="26"/>
          <w:szCs w:val="26"/>
        </w:rPr>
        <w:t>ó chúc. “Duyên thử Bồ-tát”, “duyên” là duyên phần này, “thử Bồ-tát” là Địa Tạng Bồ-tát. “Cửu viễn kiếp lai, phát đại trọng nguyện”, chữ “trọng” có hai cách đọc, đọc là trọng cũng được, đọc là trùng cũng được. “Trọng” nghĩa là nguyện của ngài rất nặng, “trù</w:t>
      </w:r>
      <w:r>
        <w:rPr>
          <w:rFonts w:ascii="UTM Centur" w:hAnsi="UTM Centur" w:cs="UTM Centur"/>
          <w:sz w:val="26"/>
          <w:szCs w:val="26"/>
        </w:rPr>
        <w:t>ng” nghĩa là lập lại, đời đời kiếp kiếp ngài đều phát, do đó có hai âm, hai ý nghĩa đều đầy đủ; bạn đọc là “trọng” hay “trùng” đều không sai,</w:t>
      </w:r>
      <w:r>
        <w:rPr>
          <w:rFonts w:ascii="UTM Centur" w:hAnsi="UTM Centur" w:cs="UTM Centur"/>
          <w:sz w:val="26"/>
          <w:szCs w:val="26"/>
        </w:rPr>
        <w:t xml:space="preserve"> </w:t>
      </w:r>
      <w:r>
        <w:rPr>
          <w:rFonts w:ascii="UTM Centur" w:hAnsi="UTM Centur" w:cs="UTM Centur"/>
          <w:sz w:val="26"/>
          <w:szCs w:val="26"/>
        </w:rPr>
        <w:t>đều nói được thông, nó có hai ý nghĩa ở trong ấy, nguyện vọng của ngài hoàn toàn là lợi ích chúng sanh. Ở đây chún</w:t>
      </w:r>
      <w:r>
        <w:rPr>
          <w:rFonts w:ascii="UTM Centur" w:hAnsi="UTM Centur" w:cs="UTM Centur"/>
          <w:sz w:val="26"/>
          <w:szCs w:val="26"/>
        </w:rPr>
        <w:t>g ta nhất định phải hiểu rõ, đây là bổn nguyện của Bồ-tát; hay nói cách khác, cũng là đại căn đại bản trong việc học Phật của chúng ta. Do đó Phật pháp Đại thừa bắt đầu tu từ đâu? Nhất định phải bắt đầu tu từ Địa Tạng Bồ-tát, nếu bạn không có tâm nguyện củ</w:t>
      </w:r>
      <w:r>
        <w:rPr>
          <w:rFonts w:ascii="UTM Centur" w:hAnsi="UTM Centur" w:cs="UTM Centur"/>
          <w:sz w:val="26"/>
          <w:szCs w:val="26"/>
        </w:rPr>
        <w:t>a Địa Tạng thì bạn chắc chắn không phải người Đại thừa. Trong pháp Đại thừa, bất luận là tu học pháp môn nào cũng đều dùng cái này làm nền tảng, chính là nhất định phải phổ độ chúng sanh, thật sự là chúng sanh chưa được độ thì chính mình không thể thành Ph</w:t>
      </w:r>
      <w:r>
        <w:rPr>
          <w:rFonts w:ascii="UTM Centur" w:hAnsi="UTM Centur" w:cs="UTM Centur"/>
          <w:sz w:val="26"/>
          <w:szCs w:val="26"/>
        </w:rPr>
        <w:t>ật. Bây giờ không thể thành Phật là không ở ngôi vị Phật, Địa Tạng Bồ-tát thật sự đã thành Phật từ kiếp lâu xa, học trò của ngài đều đã thành Phật, đâu có đạo lý ngài chưa thành Phật cho được! Không ở địa vị Phật, cũng chính là nói không dùng thân phận của</w:t>
      </w:r>
      <w:r>
        <w:rPr>
          <w:rFonts w:ascii="UTM Centur" w:hAnsi="UTM Centur" w:cs="UTM Centur"/>
          <w:sz w:val="26"/>
          <w:szCs w:val="26"/>
        </w:rPr>
        <w:t xml:space="preserve"> thầy giáo xuất hiện ở thế gian, vĩnh viễn dùng thân phận đồng học để giúp đỡ </w:t>
      </w:r>
      <w:r>
        <w:rPr>
          <w:rFonts w:ascii="UTM Centur" w:hAnsi="UTM Centur" w:cs="UTM Centur"/>
          <w:sz w:val="26"/>
          <w:szCs w:val="26"/>
        </w:rPr>
        <w:lastRenderedPageBreak/>
        <w:t>hết thảy chúng sanh, là ý nghĩa như vậy. Không làm thầy, làm bạn học của hết thảy chúng sanh, là học trưởng của mọi người, dùng thân phận học trưởng xuất hiện, không dùng thân ph</w:t>
      </w:r>
      <w:r>
        <w:rPr>
          <w:rFonts w:ascii="UTM Centur" w:hAnsi="UTM Centur" w:cs="UTM Centur"/>
          <w:sz w:val="26"/>
          <w:szCs w:val="26"/>
        </w:rPr>
        <w:t>ận thầy, ý nghĩa chân thật là ở chỗ này. Đủ tư cách làm thầy nhưng không dùng thân phận thầy xuất hiện, chúng ta nhất định phải học theo. Chính là chủ động giúp đỡ hết thảy chúng sanh, giúp mọi người phá mê khai ngộ, lìa khổ được vui.</w:t>
      </w:r>
    </w:p>
    <w:p w14:paraId="2856F511" w14:textId="77777777" w:rsidR="00000000" w:rsidRDefault="0069725C">
      <w:pPr>
        <w:spacing w:after="120"/>
        <w:ind w:firstLine="720"/>
        <w:jc w:val="both"/>
        <w:rPr>
          <w:rFonts w:ascii="UTM Centur" w:hAnsi="UTM Centur" w:cs="UTM Centur"/>
          <w:sz w:val="26"/>
          <w:szCs w:val="26"/>
        </w:rPr>
      </w:pPr>
    </w:p>
    <w:p w14:paraId="2B04570F" w14:textId="77777777" w:rsidR="00000000" w:rsidRDefault="0069725C">
      <w:pPr>
        <w:spacing w:after="120"/>
        <w:ind w:firstLine="720"/>
        <w:jc w:val="both"/>
        <w:rPr>
          <w:rFonts w:ascii="UTM Centur" w:hAnsi="UTM Centur" w:cs="UTM Centur"/>
          <w:b/>
          <w:sz w:val="26"/>
          <w:szCs w:val="26"/>
        </w:rPr>
      </w:pPr>
      <w:r>
        <w:rPr>
          <w:rFonts w:ascii="UTM Centur" w:hAnsi="UTM Centur" w:cs="UTM Centur"/>
          <w:b/>
          <w:sz w:val="26"/>
          <w:szCs w:val="26"/>
        </w:rPr>
        <w:t>Phổ Quảng văn dĩ, hi</w:t>
      </w:r>
      <w:r>
        <w:rPr>
          <w:rFonts w:ascii="UTM Centur" w:hAnsi="UTM Centur" w:cs="UTM Centur"/>
          <w:b/>
          <w:sz w:val="26"/>
          <w:szCs w:val="26"/>
        </w:rPr>
        <w:t>ệp chưởng cung kính tác lễ nhi thoái.</w:t>
      </w:r>
    </w:p>
    <w:p w14:paraId="608C91AB"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“Nhi thoái”, thoái là nhất định phải làm theo, không phải thoái lui là xong, sau khi lui ra nhất định phải y giáo phụng hành, phải hết lòng làm.</w:t>
      </w:r>
    </w:p>
    <w:p w14:paraId="0BBD484F" w14:textId="77777777" w:rsidR="00000000" w:rsidRDefault="0069725C">
      <w:pPr>
        <w:spacing w:after="120"/>
        <w:ind w:firstLine="720"/>
        <w:jc w:val="both"/>
        <w:rPr>
          <w:rFonts w:ascii="UTM Centur" w:hAnsi="UTM Centur" w:cs="UTM Centur"/>
          <w:sz w:val="26"/>
          <w:szCs w:val="26"/>
        </w:rPr>
      </w:pPr>
      <w:r>
        <w:rPr>
          <w:rFonts w:ascii="UTM Centur" w:hAnsi="UTM Centur" w:cs="UTM Centur"/>
          <w:sz w:val="26"/>
          <w:szCs w:val="26"/>
        </w:rPr>
        <w:t>Tốt rồi, phẩm này giới thiệu tới đây thôi.</w:t>
      </w:r>
    </w:p>
    <w:p w14:paraId="778BA37C" w14:textId="77777777" w:rsidR="00000000" w:rsidRDefault="0069725C">
      <w:pPr>
        <w:jc w:val="both"/>
        <w:rPr>
          <w:rFonts w:ascii="UTM Centur" w:hAnsi="UTM Centur" w:cs="UTM Centur"/>
          <w:sz w:val="26"/>
          <w:szCs w:val="26"/>
        </w:rPr>
      </w:pPr>
    </w:p>
    <w:p w14:paraId="430BD35E" w14:textId="77777777" w:rsidR="00000000" w:rsidRDefault="0069725C">
      <w:pPr>
        <w:jc w:val="center"/>
        <w:rPr>
          <w:rFonts w:ascii="UTM Centur" w:hAnsi="UTM Centur" w:cs="UTM Centur"/>
          <w:b/>
          <w:sz w:val="26"/>
          <w:szCs w:val="26"/>
        </w:rPr>
      </w:pPr>
    </w:p>
    <w:p w14:paraId="37B898C9" w14:textId="77777777" w:rsidR="00000000" w:rsidRDefault="0069725C">
      <w:pPr>
        <w:rPr>
          <w:rFonts w:ascii="UTM Centur" w:hAnsi="UTM Centur" w:cs="UTM Centur"/>
          <w:sz w:val="26"/>
          <w:szCs w:val="26"/>
        </w:rPr>
      </w:pPr>
    </w:p>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5AA9" w14:textId="77777777" w:rsidR="00000000" w:rsidRDefault="0069725C">
      <w:r>
        <w:separator/>
      </w:r>
    </w:p>
  </w:endnote>
  <w:endnote w:type="continuationSeparator" w:id="0">
    <w:p w14:paraId="2231BCB0" w14:textId="77777777" w:rsidR="00000000" w:rsidRDefault="0069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default"/>
    <w:sig w:usb0="00000003" w:usb1="082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E762" w14:textId="77777777" w:rsidR="00000000" w:rsidRDefault="00697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F23B" w14:textId="77777777" w:rsidR="00000000" w:rsidRDefault="0069725C">
    <w:pPr>
      <w:pStyle w:val="Footer"/>
      <w:jc w:val="center"/>
    </w:pPr>
    <w:r>
      <w:fldChar w:fldCharType="begin"/>
    </w:r>
    <w:r>
      <w:instrText xml:space="preserve"> PAGE  \* MERGEFORMAT </w:instrText>
    </w:r>
    <w:r>
      <w:fldChar w:fldCharType="separate"/>
    </w:r>
    <w:r>
      <w:rPr>
        <w:lang w:val="en-US" w:eastAsia="en-US"/>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1D3E" w14:textId="77777777" w:rsidR="00000000" w:rsidRDefault="0069725C">
    <w:pPr>
      <w:pStyle w:val="Footer"/>
      <w:jc w:val="center"/>
    </w:pPr>
    <w:r>
      <w:fldChar w:fldCharType="begin"/>
    </w:r>
    <w:r>
      <w:instrText xml:space="preserve"> PAGE  \* MERGEFORMAT </w:instrText>
    </w:r>
    <w:r>
      <w:fldChar w:fldCharType="separate"/>
    </w:r>
    <w:r>
      <w:rPr>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CFE5" w14:textId="77777777" w:rsidR="00000000" w:rsidRDefault="0069725C">
      <w:r>
        <w:separator/>
      </w:r>
    </w:p>
  </w:footnote>
  <w:footnote w:type="continuationSeparator" w:id="0">
    <w:p w14:paraId="17FB8F1B" w14:textId="77777777" w:rsidR="00000000" w:rsidRDefault="0069725C">
      <w:r>
        <w:continuationSeparator/>
      </w:r>
    </w:p>
  </w:footnote>
  <w:footnote w:id="1">
    <w:p w14:paraId="18DEB4A8" w14:textId="77777777" w:rsidR="00000000" w:rsidRDefault="0069725C">
      <w:pPr>
        <w:pStyle w:val="FootnoteText"/>
        <w:jc w:val="both"/>
        <w:rPr>
          <w:iCs/>
          <w:color w:val="FFFFFF"/>
          <w:sz w:val="24"/>
        </w:rPr>
      </w:pPr>
      <w:r>
        <w:rPr>
          <w:rStyle w:val="FootnoteReference"/>
          <w:color w:val="FFFFFF"/>
        </w:rPr>
        <w:footnoteRef/>
      </w:r>
      <w:r>
        <w:rPr>
          <w:color w:val="FFFFFF"/>
        </w:rPr>
        <w:t xml:space="preserve">  </w:t>
      </w:r>
      <w:r>
        <w:rPr>
          <w:iCs/>
          <w:color w:val="FFFFFF"/>
          <w:sz w:val="24"/>
        </w:rPr>
        <w:t>Vô minh bất giác sanh ta</w:t>
      </w:r>
      <w:r>
        <w:rPr>
          <w:iCs/>
          <w:color w:val="FFFFFF"/>
          <w:sz w:val="24"/>
        </w:rPr>
        <w:t>m tế, cảnh giới vi duyên trưởng lục thô.</w:t>
      </w:r>
    </w:p>
    <w:p w14:paraId="32C55FB5" w14:textId="77777777" w:rsidR="00000000" w:rsidRDefault="0069725C">
      <w:pPr>
        <w:jc w:val="both"/>
        <w:rPr>
          <w:color w:val="FFFFFF"/>
          <w:szCs w:val="28"/>
        </w:rPr>
      </w:pPr>
      <w:r>
        <w:rPr>
          <w:color w:val="FFFFFF"/>
          <w:szCs w:val="28"/>
        </w:rPr>
        <w:t>“Tam tế lục thô” là từ ngữ xuất phát từ Đại Thừa Khởi Tín Luận. Tam tế và lục thô chính là chín trạng huống (thường được gọi là cửu tướng – chín tướng) của các pháp huyễn vọng được sanh khởi khi vô minh dấy lên, che</w:t>
      </w:r>
      <w:r>
        <w:rPr>
          <w:color w:val="FFFFFF"/>
          <w:szCs w:val="28"/>
        </w:rPr>
        <w:t xml:space="preserve"> lấp Chân Như. Tế là nhỏ nhặt, khó thể nhận biết, còn Thô là dễ nhận thấy. Tam Tế gồm: </w:t>
      </w:r>
    </w:p>
    <w:p w14:paraId="58F571F4" w14:textId="77777777" w:rsidR="00000000" w:rsidRDefault="0069725C">
      <w:pPr>
        <w:jc w:val="both"/>
        <w:rPr>
          <w:color w:val="FFFFFF"/>
          <w:szCs w:val="28"/>
        </w:rPr>
      </w:pPr>
      <w:r>
        <w:rPr>
          <w:color w:val="FFFFFF"/>
          <w:szCs w:val="28"/>
        </w:rPr>
        <w:t>1. Vô Minh Nghiệp Tướng (nghiệp tướng): Chính là tướng trạng huyễn vọng sanh khởi trước hết khi vô minh dấy động, còn chưa phân biệt được đâu là chủ và khách (tức là do</w:t>
      </w:r>
      <w:r>
        <w:rPr>
          <w:color w:val="FFFFFF"/>
          <w:szCs w:val="28"/>
        </w:rPr>
        <w:t xml:space="preserve"> vô minh dấy động, chân như bị che lấp, còn chưa phân biệt đâu là chủ thể để thấy biết và đối tượng bị thấy biết).   </w:t>
      </w:r>
    </w:p>
    <w:p w14:paraId="5B217741" w14:textId="77777777" w:rsidR="00000000" w:rsidRDefault="0069725C">
      <w:pPr>
        <w:jc w:val="both"/>
        <w:rPr>
          <w:color w:val="FFFFFF"/>
          <w:szCs w:val="28"/>
        </w:rPr>
      </w:pPr>
      <w:r>
        <w:rPr>
          <w:color w:val="FFFFFF"/>
          <w:szCs w:val="28"/>
        </w:rPr>
        <w:t>2. Năng Kiến Tướng (còn gọi là kiến tướng, chuyển tướng): Tướng trạng khi nghiệp thức vừa dấy động, biến thành cái tướng làm chủ thể để nh</w:t>
      </w:r>
      <w:r>
        <w:rPr>
          <w:color w:val="FFFFFF"/>
          <w:szCs w:val="28"/>
        </w:rPr>
        <w:t xml:space="preserve">ận biết, tức là sanh khởi cái tâm nhận biết đối tượng mang tính chủ quan. Do cái tâm này hư huyễn không thật nên gọi là Tướng. </w:t>
      </w:r>
    </w:p>
    <w:p w14:paraId="2DE8DBBF" w14:textId="77777777" w:rsidR="00000000" w:rsidRDefault="0069725C">
      <w:pPr>
        <w:jc w:val="both"/>
        <w:rPr>
          <w:color w:val="FFFFFF"/>
          <w:szCs w:val="28"/>
        </w:rPr>
      </w:pPr>
      <w:r>
        <w:rPr>
          <w:color w:val="FFFFFF"/>
          <w:szCs w:val="28"/>
        </w:rPr>
        <w:t xml:space="preserve">3. Cảnh Giới Tướng (còn gọi là hiện tướng, cảnh tướng): Tức huyễn vọng được biến hiện do cái tâm năng kiến vừa nói ở phần trên, </w:t>
      </w:r>
      <w:r>
        <w:rPr>
          <w:color w:val="FFFFFF"/>
          <w:szCs w:val="28"/>
        </w:rPr>
        <w:t xml:space="preserve">tức đối tượng được nhận biết do cái tâm phân biệt chủ quan vừa nói ở trên đây. </w:t>
      </w:r>
    </w:p>
    <w:p w14:paraId="5942EDC6" w14:textId="77777777" w:rsidR="00000000" w:rsidRDefault="0069725C">
      <w:pPr>
        <w:jc w:val="both"/>
        <w:rPr>
          <w:color w:val="FFFFFF"/>
          <w:szCs w:val="28"/>
        </w:rPr>
      </w:pPr>
      <w:r>
        <w:rPr>
          <w:color w:val="FFFFFF"/>
          <w:szCs w:val="28"/>
        </w:rPr>
        <w:t xml:space="preserve">Do quá trình từ vô minh nghiệp tướng biến chuyển thành năng kiến tướng và cảnh giới tướng rất nhanh, rất nhỏ nhiệm, hầu như không dễ gì nhận biết được nên gọi là Tế. </w:t>
      </w:r>
    </w:p>
    <w:p w14:paraId="77A8B864" w14:textId="77777777" w:rsidR="00000000" w:rsidRDefault="0069725C">
      <w:pPr>
        <w:jc w:val="both"/>
        <w:rPr>
          <w:color w:val="FFFFFF"/>
          <w:szCs w:val="28"/>
        </w:rPr>
      </w:pPr>
      <w:r>
        <w:rPr>
          <w:color w:val="FFFFFF"/>
          <w:szCs w:val="28"/>
        </w:rPr>
        <w:t>Lục Thô l</w:t>
      </w:r>
      <w:r>
        <w:rPr>
          <w:color w:val="FFFFFF"/>
          <w:szCs w:val="28"/>
        </w:rPr>
        <w:t xml:space="preserve">à: </w:t>
      </w:r>
    </w:p>
    <w:p w14:paraId="1EB6D103" w14:textId="77777777" w:rsidR="00000000" w:rsidRDefault="0069725C">
      <w:pPr>
        <w:jc w:val="both"/>
        <w:rPr>
          <w:color w:val="FFFFFF"/>
          <w:szCs w:val="28"/>
        </w:rPr>
      </w:pPr>
      <w:r>
        <w:rPr>
          <w:color w:val="FFFFFF"/>
          <w:szCs w:val="28"/>
        </w:rPr>
        <w:t xml:space="preserve">1. Trí tướng: Dựa trên cảnh giới tướng bèn khởi phân biệt huyễn vọng nhiễm - tịnh, yêu - ghét. </w:t>
      </w:r>
    </w:p>
    <w:p w14:paraId="667D1D28" w14:textId="77777777" w:rsidR="00000000" w:rsidRDefault="0069725C">
      <w:pPr>
        <w:jc w:val="both"/>
        <w:rPr>
          <w:color w:val="FFFFFF"/>
          <w:szCs w:val="28"/>
        </w:rPr>
      </w:pPr>
      <w:r>
        <w:rPr>
          <w:color w:val="FFFFFF"/>
          <w:szCs w:val="28"/>
        </w:rPr>
        <w:t xml:space="preserve">2. Tương Tục tướng: Do trí tướng phân biệt nên đối với cảnh giới yêu thích bèn sanh lòng sung sướng, đối với cảnh giới khó ưa bèn sanh khổ não. Cái tâm cảm </w:t>
      </w:r>
      <w:r>
        <w:rPr>
          <w:color w:val="FFFFFF"/>
          <w:szCs w:val="28"/>
        </w:rPr>
        <w:t xml:space="preserve">nhận ấy tiếp nối mãi không ngừng nên gọi là Tương Tục tướng. </w:t>
      </w:r>
    </w:p>
    <w:p w14:paraId="68D462CB" w14:textId="77777777" w:rsidR="00000000" w:rsidRDefault="0069725C">
      <w:pPr>
        <w:jc w:val="both"/>
        <w:rPr>
          <w:color w:val="FFFFFF"/>
          <w:szCs w:val="28"/>
        </w:rPr>
      </w:pPr>
      <w:r>
        <w:rPr>
          <w:color w:val="FFFFFF"/>
          <w:szCs w:val="28"/>
        </w:rPr>
        <w:t xml:space="preserve">3. Chấp Thủ Tướng: Do Tương Tục tướng trên, ý niệm luôn chấp theo những cảnh giới khổ - vui, tạo nghiệp sanh tử nên gọi là Chấp Thủ Tướng. </w:t>
      </w:r>
    </w:p>
    <w:p w14:paraId="36DEE8BA" w14:textId="77777777" w:rsidR="00000000" w:rsidRDefault="0069725C">
      <w:pPr>
        <w:jc w:val="both"/>
        <w:rPr>
          <w:color w:val="FFFFFF"/>
          <w:szCs w:val="28"/>
        </w:rPr>
      </w:pPr>
      <w:r>
        <w:rPr>
          <w:color w:val="FFFFFF"/>
          <w:szCs w:val="28"/>
        </w:rPr>
        <w:t xml:space="preserve">4. Kế Danh Tự Tướng: Do Chấp Thủ tướng bèn phân biệt, </w:t>
      </w:r>
      <w:r>
        <w:rPr>
          <w:color w:val="FFFFFF"/>
          <w:szCs w:val="28"/>
        </w:rPr>
        <w:t xml:space="preserve">đặt tên sự vật, phân chia khái niệm, do vậy gọi là Kế Danh Tự Tướng. </w:t>
      </w:r>
    </w:p>
    <w:p w14:paraId="2092FF63" w14:textId="77777777" w:rsidR="00000000" w:rsidRDefault="0069725C">
      <w:pPr>
        <w:jc w:val="both"/>
        <w:rPr>
          <w:color w:val="FFFFFF"/>
          <w:szCs w:val="28"/>
        </w:rPr>
      </w:pPr>
      <w:r>
        <w:rPr>
          <w:color w:val="FFFFFF"/>
          <w:szCs w:val="28"/>
        </w:rPr>
        <w:t xml:space="preserve">5. Khởi Nghiệp Tướng: Y theo Kế Danh Tự Tướng và chấp trước, tạo đủ mọi nghiệp nên gọi là Khởi Nghiệp Tướng. </w:t>
      </w:r>
    </w:p>
    <w:p w14:paraId="425C4E4F" w14:textId="77777777" w:rsidR="00000000" w:rsidRDefault="0069725C">
      <w:pPr>
        <w:pStyle w:val="FootnoteText"/>
        <w:jc w:val="both"/>
        <w:rPr>
          <w:color w:val="FFFFFF"/>
        </w:rPr>
      </w:pPr>
      <w:r>
        <w:rPr>
          <w:color w:val="FFFFFF"/>
          <w:sz w:val="24"/>
          <w:szCs w:val="28"/>
        </w:rPr>
        <w:t>6. Nghiệp Hệ Khổ Tướng: Do nghiệp có thiện ác nên chịu nỗi khổ sanh tử bức b</w:t>
      </w:r>
      <w:r>
        <w:rPr>
          <w:color w:val="FFFFFF"/>
          <w:sz w:val="24"/>
          <w:szCs w:val="28"/>
        </w:rPr>
        <w:t>ách, chẳng được tự tại nên gọi là Nghiệp Hệ Khổ Tướng.</w:t>
      </w:r>
    </w:p>
  </w:footnote>
  <w:footnote w:id="2">
    <w:p w14:paraId="6A350244" w14:textId="77777777" w:rsidR="00000000" w:rsidRDefault="0069725C">
      <w:pPr>
        <w:pStyle w:val="FootnoteText"/>
        <w:jc w:val="both"/>
        <w:rPr>
          <w:color w:val="FFFFFF"/>
        </w:rPr>
      </w:pPr>
      <w:r>
        <w:rPr>
          <w:rStyle w:val="FootnoteReference"/>
        </w:rPr>
        <w:footnoteRef/>
      </w:r>
      <w:r>
        <w:t xml:space="preserve"> </w:t>
      </w:r>
      <w:r>
        <w:rPr>
          <w:color w:val="FFFFFF"/>
          <w:sz w:val="24"/>
          <w:szCs w:val="27"/>
        </w:rPr>
        <w:t>Hoàng là cái lưỡi gà (reed), cái lẫy đồng trong những cây kèn Tàu (oboe, loại kèn</w:t>
      </w:r>
      <w:r>
        <w:rPr>
          <w:i/>
          <w:color w:val="FFFFFF"/>
          <w:sz w:val="24"/>
          <w:szCs w:val="27"/>
        </w:rPr>
        <w:t xml:space="preserve"> </w:t>
      </w:r>
      <w:r>
        <w:rPr>
          <w:color w:val="FFFFFF"/>
          <w:sz w:val="24"/>
          <w:szCs w:val="27"/>
        </w:rPr>
        <w:t xml:space="preserve">này thường được gọi là tất lật </w:t>
      </w:r>
      <w:r>
        <w:rPr>
          <w:rFonts w:ascii="DFKai-SB" w:eastAsia="DFKai-SB" w:hAnsi="DFKai-SB"/>
          <w:color w:val="FFFFFF"/>
          <w:sz w:val="24"/>
        </w:rPr>
        <w:t>篳篥</w:t>
      </w:r>
      <w:r>
        <w:rPr>
          <w:color w:val="FFFFFF"/>
          <w:sz w:val="24"/>
          <w:szCs w:val="27"/>
        </w:rPr>
        <w:t>). Do vậy, Song Hoàng hiểu theo nghĩa hẹp là</w:t>
      </w:r>
      <w:r>
        <w:rPr>
          <w:i/>
          <w:color w:val="FFFFFF"/>
          <w:sz w:val="24"/>
          <w:szCs w:val="27"/>
        </w:rPr>
        <w:t xml:space="preserve"> </w:t>
      </w:r>
      <w:r>
        <w:rPr>
          <w:color w:val="FFFFFF"/>
          <w:sz w:val="24"/>
          <w:szCs w:val="27"/>
        </w:rPr>
        <w:t>hai cây kèn thổi đôi, phối hợp thành ha</w:t>
      </w:r>
      <w:r>
        <w:rPr>
          <w:color w:val="FFFFFF"/>
          <w:sz w:val="24"/>
          <w:szCs w:val="27"/>
        </w:rPr>
        <w:t>i bè với nhau. Từ đó, khi song tấu bất cứ nhạc khí hay diễn xuất theo lối xướng họa đều gọi là Song Hoàng.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97A0" w14:textId="77777777" w:rsidR="00000000" w:rsidRDefault="0069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5A25" w14:textId="77777777" w:rsidR="00000000" w:rsidRDefault="00697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96CE" w14:textId="77777777" w:rsidR="00000000" w:rsidRDefault="0069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55D1"/>
    <w:rsid w:val="00005EFB"/>
    <w:rsid w:val="00006F2A"/>
    <w:rsid w:val="00007CF4"/>
    <w:rsid w:val="000115F4"/>
    <w:rsid w:val="00012295"/>
    <w:rsid w:val="00016FCF"/>
    <w:rsid w:val="000252CD"/>
    <w:rsid w:val="00030368"/>
    <w:rsid w:val="00030BEF"/>
    <w:rsid w:val="00037A00"/>
    <w:rsid w:val="0004130D"/>
    <w:rsid w:val="00041B33"/>
    <w:rsid w:val="00042D52"/>
    <w:rsid w:val="000537F0"/>
    <w:rsid w:val="000539E9"/>
    <w:rsid w:val="000547EB"/>
    <w:rsid w:val="00065CC1"/>
    <w:rsid w:val="00065F81"/>
    <w:rsid w:val="000665CB"/>
    <w:rsid w:val="00067908"/>
    <w:rsid w:val="0007380D"/>
    <w:rsid w:val="00075C24"/>
    <w:rsid w:val="00075F89"/>
    <w:rsid w:val="0008324D"/>
    <w:rsid w:val="000876B7"/>
    <w:rsid w:val="000A43DA"/>
    <w:rsid w:val="000A6BB1"/>
    <w:rsid w:val="000B5A93"/>
    <w:rsid w:val="000C22DB"/>
    <w:rsid w:val="000C379C"/>
    <w:rsid w:val="000C4110"/>
    <w:rsid w:val="000D4D9D"/>
    <w:rsid w:val="000D64A7"/>
    <w:rsid w:val="000D6E47"/>
    <w:rsid w:val="000D7DFF"/>
    <w:rsid w:val="000E7344"/>
    <w:rsid w:val="000F1B6E"/>
    <w:rsid w:val="0010262C"/>
    <w:rsid w:val="00104CB7"/>
    <w:rsid w:val="0011258F"/>
    <w:rsid w:val="00114157"/>
    <w:rsid w:val="00122105"/>
    <w:rsid w:val="001312CC"/>
    <w:rsid w:val="00132452"/>
    <w:rsid w:val="001401D3"/>
    <w:rsid w:val="00143DFB"/>
    <w:rsid w:val="00144282"/>
    <w:rsid w:val="00144BA4"/>
    <w:rsid w:val="001452CF"/>
    <w:rsid w:val="00151623"/>
    <w:rsid w:val="00151CF0"/>
    <w:rsid w:val="0017183A"/>
    <w:rsid w:val="00173DE2"/>
    <w:rsid w:val="0018043F"/>
    <w:rsid w:val="0018152D"/>
    <w:rsid w:val="0018187C"/>
    <w:rsid w:val="00187ACB"/>
    <w:rsid w:val="00192ACA"/>
    <w:rsid w:val="00195A11"/>
    <w:rsid w:val="001961FB"/>
    <w:rsid w:val="001A5231"/>
    <w:rsid w:val="001B70E6"/>
    <w:rsid w:val="001C576F"/>
    <w:rsid w:val="001D2531"/>
    <w:rsid w:val="001D7610"/>
    <w:rsid w:val="001E0C6A"/>
    <w:rsid w:val="001E6738"/>
    <w:rsid w:val="001F50CA"/>
    <w:rsid w:val="001F5D1D"/>
    <w:rsid w:val="001F6E38"/>
    <w:rsid w:val="00200151"/>
    <w:rsid w:val="0020587D"/>
    <w:rsid w:val="00210F44"/>
    <w:rsid w:val="0021179F"/>
    <w:rsid w:val="002215DC"/>
    <w:rsid w:val="00224013"/>
    <w:rsid w:val="0022478D"/>
    <w:rsid w:val="00225B9B"/>
    <w:rsid w:val="00225C0F"/>
    <w:rsid w:val="00233888"/>
    <w:rsid w:val="00236B5B"/>
    <w:rsid w:val="0024053A"/>
    <w:rsid w:val="00242CD2"/>
    <w:rsid w:val="002438DB"/>
    <w:rsid w:val="002471D8"/>
    <w:rsid w:val="0025284D"/>
    <w:rsid w:val="002556D6"/>
    <w:rsid w:val="002558F1"/>
    <w:rsid w:val="00257F97"/>
    <w:rsid w:val="002724EA"/>
    <w:rsid w:val="00276958"/>
    <w:rsid w:val="002916B3"/>
    <w:rsid w:val="002927F3"/>
    <w:rsid w:val="00293FE0"/>
    <w:rsid w:val="0029778D"/>
    <w:rsid w:val="002A1CA2"/>
    <w:rsid w:val="002B301F"/>
    <w:rsid w:val="002B4A36"/>
    <w:rsid w:val="002B60DD"/>
    <w:rsid w:val="002B7247"/>
    <w:rsid w:val="002C2368"/>
    <w:rsid w:val="002C34C1"/>
    <w:rsid w:val="002D10D2"/>
    <w:rsid w:val="002D548F"/>
    <w:rsid w:val="002D7A1A"/>
    <w:rsid w:val="002E3E93"/>
    <w:rsid w:val="002E6A49"/>
    <w:rsid w:val="00302714"/>
    <w:rsid w:val="00316C8A"/>
    <w:rsid w:val="00323943"/>
    <w:rsid w:val="00323B2A"/>
    <w:rsid w:val="0032403E"/>
    <w:rsid w:val="00325DD9"/>
    <w:rsid w:val="0032787C"/>
    <w:rsid w:val="003417CB"/>
    <w:rsid w:val="00342BA9"/>
    <w:rsid w:val="00347ED9"/>
    <w:rsid w:val="00366227"/>
    <w:rsid w:val="00370871"/>
    <w:rsid w:val="003759A0"/>
    <w:rsid w:val="003767E2"/>
    <w:rsid w:val="003778F5"/>
    <w:rsid w:val="00377D6F"/>
    <w:rsid w:val="003803BC"/>
    <w:rsid w:val="0038072C"/>
    <w:rsid w:val="00383332"/>
    <w:rsid w:val="003877A7"/>
    <w:rsid w:val="003917ED"/>
    <w:rsid w:val="00396491"/>
    <w:rsid w:val="003A02A3"/>
    <w:rsid w:val="003B5609"/>
    <w:rsid w:val="003B56C3"/>
    <w:rsid w:val="003B6866"/>
    <w:rsid w:val="003B7253"/>
    <w:rsid w:val="003C5678"/>
    <w:rsid w:val="003D114D"/>
    <w:rsid w:val="003D4EF0"/>
    <w:rsid w:val="003D5CA3"/>
    <w:rsid w:val="003E3782"/>
    <w:rsid w:val="003E4D37"/>
    <w:rsid w:val="003F0BD7"/>
    <w:rsid w:val="003F2A31"/>
    <w:rsid w:val="003F7767"/>
    <w:rsid w:val="00400699"/>
    <w:rsid w:val="00401E43"/>
    <w:rsid w:val="00403979"/>
    <w:rsid w:val="004076E9"/>
    <w:rsid w:val="00411CBA"/>
    <w:rsid w:val="004137D1"/>
    <w:rsid w:val="00422340"/>
    <w:rsid w:val="00423EB4"/>
    <w:rsid w:val="0042429F"/>
    <w:rsid w:val="004253AA"/>
    <w:rsid w:val="00431E2C"/>
    <w:rsid w:val="00434D60"/>
    <w:rsid w:val="00435499"/>
    <w:rsid w:val="00443DE4"/>
    <w:rsid w:val="0044536E"/>
    <w:rsid w:val="00445EB1"/>
    <w:rsid w:val="00446E80"/>
    <w:rsid w:val="00450D80"/>
    <w:rsid w:val="004603A7"/>
    <w:rsid w:val="0046619D"/>
    <w:rsid w:val="00477FD9"/>
    <w:rsid w:val="004800A5"/>
    <w:rsid w:val="004813CB"/>
    <w:rsid w:val="00483563"/>
    <w:rsid w:val="00486DCA"/>
    <w:rsid w:val="00491151"/>
    <w:rsid w:val="00494E78"/>
    <w:rsid w:val="00495609"/>
    <w:rsid w:val="00496E8C"/>
    <w:rsid w:val="004976F9"/>
    <w:rsid w:val="004A015A"/>
    <w:rsid w:val="004A0A9C"/>
    <w:rsid w:val="004A3A6B"/>
    <w:rsid w:val="004A5120"/>
    <w:rsid w:val="004B1FF1"/>
    <w:rsid w:val="004B6048"/>
    <w:rsid w:val="004C08B4"/>
    <w:rsid w:val="004C2432"/>
    <w:rsid w:val="004D0047"/>
    <w:rsid w:val="004D6FBD"/>
    <w:rsid w:val="004E793C"/>
    <w:rsid w:val="004F2017"/>
    <w:rsid w:val="004F3CB8"/>
    <w:rsid w:val="004F5A07"/>
    <w:rsid w:val="004F5DA7"/>
    <w:rsid w:val="004F7A62"/>
    <w:rsid w:val="0050611C"/>
    <w:rsid w:val="0051236B"/>
    <w:rsid w:val="00521D61"/>
    <w:rsid w:val="00536782"/>
    <w:rsid w:val="00537B7E"/>
    <w:rsid w:val="005402CA"/>
    <w:rsid w:val="005445CC"/>
    <w:rsid w:val="00545C70"/>
    <w:rsid w:val="0055773C"/>
    <w:rsid w:val="00560AC6"/>
    <w:rsid w:val="0056269B"/>
    <w:rsid w:val="00562710"/>
    <w:rsid w:val="00565978"/>
    <w:rsid w:val="00567333"/>
    <w:rsid w:val="00570817"/>
    <w:rsid w:val="00573B83"/>
    <w:rsid w:val="00573CEA"/>
    <w:rsid w:val="0057560A"/>
    <w:rsid w:val="00585CB6"/>
    <w:rsid w:val="00590F34"/>
    <w:rsid w:val="0059421E"/>
    <w:rsid w:val="005957C6"/>
    <w:rsid w:val="005A3165"/>
    <w:rsid w:val="005B09AE"/>
    <w:rsid w:val="005B12A2"/>
    <w:rsid w:val="005B28C4"/>
    <w:rsid w:val="005C1798"/>
    <w:rsid w:val="005C3B5F"/>
    <w:rsid w:val="005D0A9D"/>
    <w:rsid w:val="005D2212"/>
    <w:rsid w:val="005D3DC2"/>
    <w:rsid w:val="005E0D0E"/>
    <w:rsid w:val="005E3478"/>
    <w:rsid w:val="005F4917"/>
    <w:rsid w:val="00601822"/>
    <w:rsid w:val="00602431"/>
    <w:rsid w:val="00602EC2"/>
    <w:rsid w:val="00605147"/>
    <w:rsid w:val="006072F4"/>
    <w:rsid w:val="00611784"/>
    <w:rsid w:val="00621F4A"/>
    <w:rsid w:val="00626905"/>
    <w:rsid w:val="00630A89"/>
    <w:rsid w:val="00630E97"/>
    <w:rsid w:val="006325D2"/>
    <w:rsid w:val="006341BB"/>
    <w:rsid w:val="006342E6"/>
    <w:rsid w:val="006416E2"/>
    <w:rsid w:val="006443D4"/>
    <w:rsid w:val="006670F5"/>
    <w:rsid w:val="006778BF"/>
    <w:rsid w:val="00681DF4"/>
    <w:rsid w:val="00696D84"/>
    <w:rsid w:val="0069725C"/>
    <w:rsid w:val="006A2FDC"/>
    <w:rsid w:val="006A5D92"/>
    <w:rsid w:val="006B02E3"/>
    <w:rsid w:val="006B2B68"/>
    <w:rsid w:val="006B45C2"/>
    <w:rsid w:val="006C074C"/>
    <w:rsid w:val="006C3A02"/>
    <w:rsid w:val="006D1757"/>
    <w:rsid w:val="006E0A39"/>
    <w:rsid w:val="006E19F0"/>
    <w:rsid w:val="006E52CB"/>
    <w:rsid w:val="006E67FC"/>
    <w:rsid w:val="006F1325"/>
    <w:rsid w:val="006F2C82"/>
    <w:rsid w:val="006F6876"/>
    <w:rsid w:val="006F74CD"/>
    <w:rsid w:val="007029A2"/>
    <w:rsid w:val="00702D91"/>
    <w:rsid w:val="00705989"/>
    <w:rsid w:val="00712674"/>
    <w:rsid w:val="00715A30"/>
    <w:rsid w:val="00722C1A"/>
    <w:rsid w:val="00727B7B"/>
    <w:rsid w:val="007326C6"/>
    <w:rsid w:val="00733C8F"/>
    <w:rsid w:val="00735895"/>
    <w:rsid w:val="00736D0F"/>
    <w:rsid w:val="00737B11"/>
    <w:rsid w:val="00737FF7"/>
    <w:rsid w:val="0074172C"/>
    <w:rsid w:val="007470D9"/>
    <w:rsid w:val="00747567"/>
    <w:rsid w:val="00751560"/>
    <w:rsid w:val="007517D2"/>
    <w:rsid w:val="00753AD0"/>
    <w:rsid w:val="007565DA"/>
    <w:rsid w:val="0075686F"/>
    <w:rsid w:val="00757DD2"/>
    <w:rsid w:val="0077070D"/>
    <w:rsid w:val="00770826"/>
    <w:rsid w:val="0077087C"/>
    <w:rsid w:val="007803FB"/>
    <w:rsid w:val="007843D0"/>
    <w:rsid w:val="00784F62"/>
    <w:rsid w:val="00790718"/>
    <w:rsid w:val="00790F10"/>
    <w:rsid w:val="00792B38"/>
    <w:rsid w:val="007957C2"/>
    <w:rsid w:val="007A5A2E"/>
    <w:rsid w:val="007B0267"/>
    <w:rsid w:val="007B49D1"/>
    <w:rsid w:val="007B5206"/>
    <w:rsid w:val="007B7BF5"/>
    <w:rsid w:val="007C0950"/>
    <w:rsid w:val="007C1535"/>
    <w:rsid w:val="007C5689"/>
    <w:rsid w:val="007E244F"/>
    <w:rsid w:val="007E3395"/>
    <w:rsid w:val="007E343F"/>
    <w:rsid w:val="00801AF8"/>
    <w:rsid w:val="00805968"/>
    <w:rsid w:val="00811C5C"/>
    <w:rsid w:val="00816B6C"/>
    <w:rsid w:val="00821967"/>
    <w:rsid w:val="00823384"/>
    <w:rsid w:val="00824EF4"/>
    <w:rsid w:val="008263C8"/>
    <w:rsid w:val="00826B1A"/>
    <w:rsid w:val="00827ADA"/>
    <w:rsid w:val="00831889"/>
    <w:rsid w:val="00834582"/>
    <w:rsid w:val="00843382"/>
    <w:rsid w:val="00850986"/>
    <w:rsid w:val="008551B6"/>
    <w:rsid w:val="0085708A"/>
    <w:rsid w:val="0086095D"/>
    <w:rsid w:val="00862805"/>
    <w:rsid w:val="00862C7E"/>
    <w:rsid w:val="00862EF4"/>
    <w:rsid w:val="008638AD"/>
    <w:rsid w:val="00864C79"/>
    <w:rsid w:val="00864F4F"/>
    <w:rsid w:val="00875172"/>
    <w:rsid w:val="00875E63"/>
    <w:rsid w:val="00876252"/>
    <w:rsid w:val="00880B18"/>
    <w:rsid w:val="00881384"/>
    <w:rsid w:val="00890878"/>
    <w:rsid w:val="00891441"/>
    <w:rsid w:val="008948BA"/>
    <w:rsid w:val="008A371D"/>
    <w:rsid w:val="008A62E9"/>
    <w:rsid w:val="008B006B"/>
    <w:rsid w:val="008D2E58"/>
    <w:rsid w:val="008D2FD5"/>
    <w:rsid w:val="008E0575"/>
    <w:rsid w:val="008E4453"/>
    <w:rsid w:val="008F7F1C"/>
    <w:rsid w:val="00900A78"/>
    <w:rsid w:val="009033F7"/>
    <w:rsid w:val="00913C8E"/>
    <w:rsid w:val="00917394"/>
    <w:rsid w:val="00923D76"/>
    <w:rsid w:val="00952592"/>
    <w:rsid w:val="00953F7F"/>
    <w:rsid w:val="00954CEE"/>
    <w:rsid w:val="0095550E"/>
    <w:rsid w:val="00957A2D"/>
    <w:rsid w:val="00962159"/>
    <w:rsid w:val="009749CD"/>
    <w:rsid w:val="00974F53"/>
    <w:rsid w:val="00975470"/>
    <w:rsid w:val="00976C4E"/>
    <w:rsid w:val="0098504B"/>
    <w:rsid w:val="00987F30"/>
    <w:rsid w:val="009943D3"/>
    <w:rsid w:val="009A433B"/>
    <w:rsid w:val="009A5AF1"/>
    <w:rsid w:val="009B6CAB"/>
    <w:rsid w:val="009C1026"/>
    <w:rsid w:val="009C2F8E"/>
    <w:rsid w:val="009C3C1F"/>
    <w:rsid w:val="009C5E88"/>
    <w:rsid w:val="009D0790"/>
    <w:rsid w:val="009D706D"/>
    <w:rsid w:val="009E1773"/>
    <w:rsid w:val="009E5F4A"/>
    <w:rsid w:val="009F45F0"/>
    <w:rsid w:val="009F4B61"/>
    <w:rsid w:val="009F618D"/>
    <w:rsid w:val="00A111DC"/>
    <w:rsid w:val="00A13125"/>
    <w:rsid w:val="00A1577D"/>
    <w:rsid w:val="00A32C42"/>
    <w:rsid w:val="00A33C04"/>
    <w:rsid w:val="00A34BF1"/>
    <w:rsid w:val="00A37B02"/>
    <w:rsid w:val="00A456A3"/>
    <w:rsid w:val="00A539ED"/>
    <w:rsid w:val="00A5750B"/>
    <w:rsid w:val="00A65CD1"/>
    <w:rsid w:val="00A6761F"/>
    <w:rsid w:val="00A73B3A"/>
    <w:rsid w:val="00A73F87"/>
    <w:rsid w:val="00A8072A"/>
    <w:rsid w:val="00A82534"/>
    <w:rsid w:val="00A83477"/>
    <w:rsid w:val="00A84D32"/>
    <w:rsid w:val="00A87FE2"/>
    <w:rsid w:val="00A90DAD"/>
    <w:rsid w:val="00A91CDE"/>
    <w:rsid w:val="00A92A16"/>
    <w:rsid w:val="00AA485C"/>
    <w:rsid w:val="00AB3B25"/>
    <w:rsid w:val="00AB3D0F"/>
    <w:rsid w:val="00AB6A26"/>
    <w:rsid w:val="00AC0E73"/>
    <w:rsid w:val="00AC234D"/>
    <w:rsid w:val="00AD18A9"/>
    <w:rsid w:val="00AD218F"/>
    <w:rsid w:val="00AD44DF"/>
    <w:rsid w:val="00AE0C12"/>
    <w:rsid w:val="00AE1888"/>
    <w:rsid w:val="00AE70EB"/>
    <w:rsid w:val="00AF1204"/>
    <w:rsid w:val="00AF178B"/>
    <w:rsid w:val="00AF1FEC"/>
    <w:rsid w:val="00AF5183"/>
    <w:rsid w:val="00AF65BD"/>
    <w:rsid w:val="00AF6B1F"/>
    <w:rsid w:val="00AF75CE"/>
    <w:rsid w:val="00B05FF6"/>
    <w:rsid w:val="00B06B7B"/>
    <w:rsid w:val="00B16C2E"/>
    <w:rsid w:val="00B17B2E"/>
    <w:rsid w:val="00B22FF2"/>
    <w:rsid w:val="00B261C5"/>
    <w:rsid w:val="00B30310"/>
    <w:rsid w:val="00B318BD"/>
    <w:rsid w:val="00B3341D"/>
    <w:rsid w:val="00B36284"/>
    <w:rsid w:val="00B37BBD"/>
    <w:rsid w:val="00B42CF3"/>
    <w:rsid w:val="00B473C4"/>
    <w:rsid w:val="00B52BF7"/>
    <w:rsid w:val="00B61DBA"/>
    <w:rsid w:val="00B63F30"/>
    <w:rsid w:val="00B66C47"/>
    <w:rsid w:val="00B710CF"/>
    <w:rsid w:val="00B726E9"/>
    <w:rsid w:val="00B72FED"/>
    <w:rsid w:val="00B73C76"/>
    <w:rsid w:val="00B74B51"/>
    <w:rsid w:val="00B75260"/>
    <w:rsid w:val="00B811D9"/>
    <w:rsid w:val="00B839E9"/>
    <w:rsid w:val="00B84948"/>
    <w:rsid w:val="00B87441"/>
    <w:rsid w:val="00B87B36"/>
    <w:rsid w:val="00B91D90"/>
    <w:rsid w:val="00B93809"/>
    <w:rsid w:val="00BA22C1"/>
    <w:rsid w:val="00BA22E2"/>
    <w:rsid w:val="00BA5889"/>
    <w:rsid w:val="00BA6291"/>
    <w:rsid w:val="00BB1918"/>
    <w:rsid w:val="00BC1B39"/>
    <w:rsid w:val="00BC2A1B"/>
    <w:rsid w:val="00BC3DA9"/>
    <w:rsid w:val="00BC4FDA"/>
    <w:rsid w:val="00BD0199"/>
    <w:rsid w:val="00BD499E"/>
    <w:rsid w:val="00BD58B8"/>
    <w:rsid w:val="00BD70B5"/>
    <w:rsid w:val="00BD734C"/>
    <w:rsid w:val="00BE313C"/>
    <w:rsid w:val="00BE422A"/>
    <w:rsid w:val="00BE5CE9"/>
    <w:rsid w:val="00BF2578"/>
    <w:rsid w:val="00BF2DF2"/>
    <w:rsid w:val="00BF5DB6"/>
    <w:rsid w:val="00C03036"/>
    <w:rsid w:val="00C06226"/>
    <w:rsid w:val="00C16311"/>
    <w:rsid w:val="00C20C66"/>
    <w:rsid w:val="00C220EA"/>
    <w:rsid w:val="00C27408"/>
    <w:rsid w:val="00C2759E"/>
    <w:rsid w:val="00C301EF"/>
    <w:rsid w:val="00C30FC2"/>
    <w:rsid w:val="00C31134"/>
    <w:rsid w:val="00C338E4"/>
    <w:rsid w:val="00C340E1"/>
    <w:rsid w:val="00C52B81"/>
    <w:rsid w:val="00C541A3"/>
    <w:rsid w:val="00C6091F"/>
    <w:rsid w:val="00C618EE"/>
    <w:rsid w:val="00C64969"/>
    <w:rsid w:val="00C64F55"/>
    <w:rsid w:val="00C77844"/>
    <w:rsid w:val="00C821DA"/>
    <w:rsid w:val="00C823DF"/>
    <w:rsid w:val="00C93AE8"/>
    <w:rsid w:val="00C94993"/>
    <w:rsid w:val="00C95E5A"/>
    <w:rsid w:val="00CA3F06"/>
    <w:rsid w:val="00CC3DD7"/>
    <w:rsid w:val="00CC519A"/>
    <w:rsid w:val="00CD1A76"/>
    <w:rsid w:val="00CD5705"/>
    <w:rsid w:val="00CE0F65"/>
    <w:rsid w:val="00CE22A7"/>
    <w:rsid w:val="00CE43D9"/>
    <w:rsid w:val="00CE5446"/>
    <w:rsid w:val="00CF5142"/>
    <w:rsid w:val="00D01956"/>
    <w:rsid w:val="00D027A0"/>
    <w:rsid w:val="00D101F3"/>
    <w:rsid w:val="00D156D1"/>
    <w:rsid w:val="00D1673C"/>
    <w:rsid w:val="00D24E1A"/>
    <w:rsid w:val="00D25271"/>
    <w:rsid w:val="00D27BEF"/>
    <w:rsid w:val="00D27F9B"/>
    <w:rsid w:val="00D33940"/>
    <w:rsid w:val="00D4086B"/>
    <w:rsid w:val="00D408EB"/>
    <w:rsid w:val="00D45217"/>
    <w:rsid w:val="00D47AA3"/>
    <w:rsid w:val="00D5168E"/>
    <w:rsid w:val="00D54186"/>
    <w:rsid w:val="00D54C78"/>
    <w:rsid w:val="00D62379"/>
    <w:rsid w:val="00D63CA2"/>
    <w:rsid w:val="00D64CB4"/>
    <w:rsid w:val="00D65CE1"/>
    <w:rsid w:val="00D67730"/>
    <w:rsid w:val="00D72200"/>
    <w:rsid w:val="00D74050"/>
    <w:rsid w:val="00D75A8F"/>
    <w:rsid w:val="00D766D9"/>
    <w:rsid w:val="00D80BBE"/>
    <w:rsid w:val="00D80D48"/>
    <w:rsid w:val="00D907AF"/>
    <w:rsid w:val="00D93EE3"/>
    <w:rsid w:val="00D95181"/>
    <w:rsid w:val="00DA2E45"/>
    <w:rsid w:val="00DA4E53"/>
    <w:rsid w:val="00DA781C"/>
    <w:rsid w:val="00DB564F"/>
    <w:rsid w:val="00DB56CD"/>
    <w:rsid w:val="00DB64EB"/>
    <w:rsid w:val="00DB67EB"/>
    <w:rsid w:val="00DC68F0"/>
    <w:rsid w:val="00DD14C1"/>
    <w:rsid w:val="00DD37EF"/>
    <w:rsid w:val="00DD4612"/>
    <w:rsid w:val="00DD6888"/>
    <w:rsid w:val="00DE0124"/>
    <w:rsid w:val="00DE5594"/>
    <w:rsid w:val="00DE65B6"/>
    <w:rsid w:val="00DF2674"/>
    <w:rsid w:val="00DF305B"/>
    <w:rsid w:val="00DF4D75"/>
    <w:rsid w:val="00E00A02"/>
    <w:rsid w:val="00E022F2"/>
    <w:rsid w:val="00E02DE2"/>
    <w:rsid w:val="00E05FED"/>
    <w:rsid w:val="00E151B3"/>
    <w:rsid w:val="00E20B84"/>
    <w:rsid w:val="00E20E55"/>
    <w:rsid w:val="00E21E6B"/>
    <w:rsid w:val="00E27777"/>
    <w:rsid w:val="00E30EB9"/>
    <w:rsid w:val="00E32DE5"/>
    <w:rsid w:val="00E3508C"/>
    <w:rsid w:val="00E37568"/>
    <w:rsid w:val="00E37863"/>
    <w:rsid w:val="00E44670"/>
    <w:rsid w:val="00E4537C"/>
    <w:rsid w:val="00E50078"/>
    <w:rsid w:val="00E52CFE"/>
    <w:rsid w:val="00E54895"/>
    <w:rsid w:val="00E66928"/>
    <w:rsid w:val="00E73F98"/>
    <w:rsid w:val="00E750C7"/>
    <w:rsid w:val="00E77AF4"/>
    <w:rsid w:val="00E8282A"/>
    <w:rsid w:val="00E85E12"/>
    <w:rsid w:val="00E93B8C"/>
    <w:rsid w:val="00E96BDA"/>
    <w:rsid w:val="00EB4006"/>
    <w:rsid w:val="00EB797A"/>
    <w:rsid w:val="00EC3B7F"/>
    <w:rsid w:val="00EC52A3"/>
    <w:rsid w:val="00EC7CC9"/>
    <w:rsid w:val="00ED5806"/>
    <w:rsid w:val="00EE33C4"/>
    <w:rsid w:val="00EE4AFE"/>
    <w:rsid w:val="00EE5022"/>
    <w:rsid w:val="00EF23A1"/>
    <w:rsid w:val="00EF23FB"/>
    <w:rsid w:val="00EF271B"/>
    <w:rsid w:val="00F10EEF"/>
    <w:rsid w:val="00F13B5E"/>
    <w:rsid w:val="00F147D7"/>
    <w:rsid w:val="00F17450"/>
    <w:rsid w:val="00F1794B"/>
    <w:rsid w:val="00F2265F"/>
    <w:rsid w:val="00F253B6"/>
    <w:rsid w:val="00F27463"/>
    <w:rsid w:val="00F35D54"/>
    <w:rsid w:val="00F370EC"/>
    <w:rsid w:val="00F40A8D"/>
    <w:rsid w:val="00F454B8"/>
    <w:rsid w:val="00F46390"/>
    <w:rsid w:val="00F46608"/>
    <w:rsid w:val="00F56791"/>
    <w:rsid w:val="00F61117"/>
    <w:rsid w:val="00F61194"/>
    <w:rsid w:val="00F65351"/>
    <w:rsid w:val="00F674EB"/>
    <w:rsid w:val="00F74757"/>
    <w:rsid w:val="00F80467"/>
    <w:rsid w:val="00F82850"/>
    <w:rsid w:val="00F85ECE"/>
    <w:rsid w:val="00F901B5"/>
    <w:rsid w:val="00F90B13"/>
    <w:rsid w:val="00F91479"/>
    <w:rsid w:val="00FA0A09"/>
    <w:rsid w:val="00FA3430"/>
    <w:rsid w:val="00FA5393"/>
    <w:rsid w:val="00FA689F"/>
    <w:rsid w:val="00FB245C"/>
    <w:rsid w:val="00FB2DA5"/>
    <w:rsid w:val="00FB3274"/>
    <w:rsid w:val="00FB3E19"/>
    <w:rsid w:val="00FC4999"/>
    <w:rsid w:val="00FC576C"/>
    <w:rsid w:val="00FC7487"/>
    <w:rsid w:val="00FD03E3"/>
    <w:rsid w:val="00FD210A"/>
    <w:rsid w:val="00FD27E3"/>
    <w:rsid w:val="00FD301F"/>
    <w:rsid w:val="00FD3072"/>
    <w:rsid w:val="00FD58A0"/>
    <w:rsid w:val="00FE36EE"/>
    <w:rsid w:val="00FE6F80"/>
    <w:rsid w:val="00FF4679"/>
    <w:rsid w:val="01940D14"/>
    <w:rsid w:val="021B3C4B"/>
    <w:rsid w:val="039A6C83"/>
    <w:rsid w:val="04716D50"/>
    <w:rsid w:val="04C42CBA"/>
    <w:rsid w:val="04E262B9"/>
    <w:rsid w:val="065575CE"/>
    <w:rsid w:val="066F19DB"/>
    <w:rsid w:val="07B261F6"/>
    <w:rsid w:val="097376D1"/>
    <w:rsid w:val="0CA004B2"/>
    <w:rsid w:val="0D7F5870"/>
    <w:rsid w:val="0F190F17"/>
    <w:rsid w:val="0F7E03FD"/>
    <w:rsid w:val="12B048E7"/>
    <w:rsid w:val="149830A6"/>
    <w:rsid w:val="1582017C"/>
    <w:rsid w:val="17185BB7"/>
    <w:rsid w:val="182A728E"/>
    <w:rsid w:val="18C75693"/>
    <w:rsid w:val="1AD91585"/>
    <w:rsid w:val="1B02148C"/>
    <w:rsid w:val="1E1F05D7"/>
    <w:rsid w:val="1E5C5849"/>
    <w:rsid w:val="21A14CA9"/>
    <w:rsid w:val="25297BC2"/>
    <w:rsid w:val="25783DDB"/>
    <w:rsid w:val="2729756E"/>
    <w:rsid w:val="28B96CB7"/>
    <w:rsid w:val="292548ED"/>
    <w:rsid w:val="2A6D0A87"/>
    <w:rsid w:val="2D790F3E"/>
    <w:rsid w:val="2DFB7E44"/>
    <w:rsid w:val="2ED47D81"/>
    <w:rsid w:val="2FBD255A"/>
    <w:rsid w:val="32035723"/>
    <w:rsid w:val="3424622E"/>
    <w:rsid w:val="34F10476"/>
    <w:rsid w:val="35BE1180"/>
    <w:rsid w:val="39D13FC0"/>
    <w:rsid w:val="3D247FE6"/>
    <w:rsid w:val="3D5B1794"/>
    <w:rsid w:val="3EA57D5C"/>
    <w:rsid w:val="3FC25F6E"/>
    <w:rsid w:val="416701DD"/>
    <w:rsid w:val="4582129C"/>
    <w:rsid w:val="465378BA"/>
    <w:rsid w:val="47785853"/>
    <w:rsid w:val="47885BCB"/>
    <w:rsid w:val="47AB44EB"/>
    <w:rsid w:val="488C46A5"/>
    <w:rsid w:val="49D637C9"/>
    <w:rsid w:val="4A85779A"/>
    <w:rsid w:val="4B9416F2"/>
    <w:rsid w:val="4C532621"/>
    <w:rsid w:val="4E1C78B2"/>
    <w:rsid w:val="4E641E25"/>
    <w:rsid w:val="5127389F"/>
    <w:rsid w:val="513064B0"/>
    <w:rsid w:val="52633110"/>
    <w:rsid w:val="52813CDE"/>
    <w:rsid w:val="53185A07"/>
    <w:rsid w:val="558D49D3"/>
    <w:rsid w:val="575E5F83"/>
    <w:rsid w:val="57ED544D"/>
    <w:rsid w:val="58F0204B"/>
    <w:rsid w:val="59116195"/>
    <w:rsid w:val="592C38F0"/>
    <w:rsid w:val="597C17AE"/>
    <w:rsid w:val="5B107B81"/>
    <w:rsid w:val="5D217AE7"/>
    <w:rsid w:val="5D2327ED"/>
    <w:rsid w:val="5DF05BDD"/>
    <w:rsid w:val="5E6A6374"/>
    <w:rsid w:val="619A16E2"/>
    <w:rsid w:val="621134BA"/>
    <w:rsid w:val="63074BE6"/>
    <w:rsid w:val="6376089F"/>
    <w:rsid w:val="648D5D5E"/>
    <w:rsid w:val="64F66467"/>
    <w:rsid w:val="68213007"/>
    <w:rsid w:val="68E65933"/>
    <w:rsid w:val="69321150"/>
    <w:rsid w:val="69462DA9"/>
    <w:rsid w:val="69E91A5C"/>
    <w:rsid w:val="6D087C85"/>
    <w:rsid w:val="6D716446"/>
    <w:rsid w:val="6EAF0E1E"/>
    <w:rsid w:val="6ECB28AA"/>
    <w:rsid w:val="70972752"/>
    <w:rsid w:val="736B1490"/>
    <w:rsid w:val="75862612"/>
    <w:rsid w:val="760F72B5"/>
    <w:rsid w:val="764F3779"/>
    <w:rsid w:val="780D2F5C"/>
    <w:rsid w:val="78290ECB"/>
    <w:rsid w:val="78FC55E9"/>
    <w:rsid w:val="79ED7E9F"/>
    <w:rsid w:val="7D3C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1250BC"/>
  <w15:chartTrackingRefBased/>
  <w15:docId w15:val="{46CE13F1-4122-423A-829B-33EC1EDD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8134</Words>
  <Characters>46367</Characters>
  <Application>Microsoft Office Word</Application>
  <DocSecurity>0</DocSecurity>
  <Lines>386</Lines>
  <Paragraphs>108</Paragraphs>
  <ScaleCrop>false</ScaleCrop>
  <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